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F3089" w14:textId="4A82D229" w:rsidR="009042B1" w:rsidRPr="00825E17" w:rsidRDefault="0085779D" w:rsidP="004C7FAB">
      <w:pPr>
        <w:jc w:val="center"/>
        <w:rPr>
          <w:rStyle w:val="1Char"/>
          <w:rFonts w:asciiTheme="minorEastAsia" w:hAnsiTheme="minorEastAsia"/>
          <w:bCs w:val="0"/>
        </w:rPr>
      </w:pPr>
      <w:bookmarkStart w:id="0" w:name="_GoBack"/>
      <w:bookmarkEnd w:id="0"/>
      <w:r>
        <w:rPr>
          <w:rStyle w:val="1Char"/>
          <w:rFonts w:asciiTheme="minorEastAsia" w:hAnsiTheme="minorEastAsia" w:hint="eastAsia"/>
        </w:rPr>
        <w:t xml:space="preserve"> </w:t>
      </w:r>
      <w:r>
        <w:rPr>
          <w:rStyle w:val="1Char"/>
          <w:rFonts w:asciiTheme="minorEastAsia" w:hAnsiTheme="minorEastAsia"/>
        </w:rPr>
        <w:t xml:space="preserve">   </w:t>
      </w:r>
      <w:r w:rsidR="00040557" w:rsidRPr="00040557">
        <w:rPr>
          <w:rStyle w:val="1Char"/>
          <w:rFonts w:asciiTheme="minorEastAsia" w:hAnsiTheme="minorEastAsia" w:hint="eastAsia"/>
        </w:rPr>
        <w:t>移动互联网时代数字化校园应用入口的研究</w:t>
      </w:r>
      <w:r w:rsidR="00FD0ACD">
        <w:rPr>
          <w:rStyle w:val="af0"/>
          <w:rFonts w:asciiTheme="minorEastAsia" w:hAnsiTheme="minorEastAsia"/>
          <w:b/>
          <w:bCs/>
          <w:kern w:val="44"/>
          <w:sz w:val="44"/>
          <w:szCs w:val="44"/>
        </w:rPr>
        <w:endnoteReference w:id="1"/>
      </w:r>
    </w:p>
    <w:p w14:paraId="3F45E35E" w14:textId="77777777" w:rsidR="007B5587" w:rsidRPr="009555E5" w:rsidRDefault="00040557" w:rsidP="007B5587">
      <w:pPr>
        <w:pStyle w:val="aa"/>
        <w:ind w:left="147" w:hanging="147"/>
        <w:jc w:val="center"/>
        <w:rPr>
          <w:rFonts w:asciiTheme="minorEastAsia" w:eastAsiaTheme="minorEastAsia" w:hAnsiTheme="minorEastAsia"/>
          <w:sz w:val="21"/>
          <w:szCs w:val="21"/>
        </w:rPr>
      </w:pPr>
      <w:bookmarkStart w:id="1" w:name="OLE_LINK14"/>
      <w:bookmarkStart w:id="2" w:name="OLE_LINK15"/>
      <w:r w:rsidRPr="00040557">
        <w:rPr>
          <w:rFonts w:asciiTheme="minorEastAsia" w:eastAsiaTheme="minorEastAsia" w:hAnsiTheme="minorEastAsia" w:cs="宋体" w:hint="eastAsia"/>
          <w:sz w:val="21"/>
          <w:szCs w:val="21"/>
        </w:rPr>
        <w:t>林剑敏</w:t>
      </w:r>
    </w:p>
    <w:p w14:paraId="773060B1" w14:textId="77777777" w:rsidR="009555E5" w:rsidRPr="009555E5" w:rsidRDefault="009555E5" w:rsidP="007B5587">
      <w:pPr>
        <w:jc w:val="center"/>
        <w:rPr>
          <w:rFonts w:asciiTheme="minorEastAsia" w:hAnsiTheme="minorEastAsia"/>
          <w:szCs w:val="21"/>
        </w:rPr>
      </w:pPr>
      <w:r>
        <w:rPr>
          <w:rFonts w:asciiTheme="minorEastAsia" w:hAnsiTheme="minorEastAsia" w:hint="eastAsia"/>
          <w:szCs w:val="21"/>
        </w:rPr>
        <w:t>（</w:t>
      </w:r>
      <w:r w:rsidR="00040557" w:rsidRPr="00040557">
        <w:rPr>
          <w:rFonts w:asciiTheme="minorEastAsia" w:hAnsiTheme="minorEastAsia" w:hint="eastAsia"/>
          <w:szCs w:val="21"/>
        </w:rPr>
        <w:t>福建农林大学</w:t>
      </w:r>
      <w:r w:rsidR="00040557">
        <w:rPr>
          <w:rFonts w:asciiTheme="minorEastAsia" w:hAnsiTheme="minorEastAsia" w:hint="eastAsia"/>
          <w:szCs w:val="21"/>
        </w:rPr>
        <w:t xml:space="preserve"> </w:t>
      </w:r>
      <w:r w:rsidR="00040557" w:rsidRPr="00040557">
        <w:rPr>
          <w:rFonts w:asciiTheme="minorEastAsia" w:hAnsiTheme="minorEastAsia" w:hint="eastAsia"/>
          <w:szCs w:val="21"/>
        </w:rPr>
        <w:t>现代教育技术与信息管理中心</w:t>
      </w:r>
      <w:r w:rsidR="007B5587" w:rsidRPr="009555E5">
        <w:rPr>
          <w:rFonts w:asciiTheme="minorEastAsia" w:hAnsiTheme="minorEastAsia" w:hint="eastAsia"/>
          <w:szCs w:val="21"/>
        </w:rPr>
        <w:t xml:space="preserve">,福建福州 </w:t>
      </w:r>
      <w:r w:rsidR="007E6FA1" w:rsidRPr="009555E5">
        <w:rPr>
          <w:rFonts w:asciiTheme="minorEastAsia" w:hAnsiTheme="minorEastAsia" w:cs="Times New Roman"/>
          <w:kern w:val="0"/>
          <w:szCs w:val="21"/>
        </w:rPr>
        <w:t>350</w:t>
      </w:r>
      <w:r w:rsidR="00040557">
        <w:rPr>
          <w:rFonts w:asciiTheme="minorEastAsia" w:hAnsiTheme="minorEastAsia" w:cs="Times New Roman"/>
          <w:kern w:val="0"/>
          <w:szCs w:val="21"/>
        </w:rPr>
        <w:t>0</w:t>
      </w:r>
      <w:r w:rsidR="007E6FA1" w:rsidRPr="009555E5">
        <w:rPr>
          <w:rFonts w:asciiTheme="minorEastAsia" w:hAnsiTheme="minorEastAsia" w:cs="Times New Roman"/>
          <w:kern w:val="0"/>
          <w:szCs w:val="21"/>
        </w:rPr>
        <w:t>0</w:t>
      </w:r>
      <w:r w:rsidR="00040557">
        <w:rPr>
          <w:rFonts w:asciiTheme="minorEastAsia" w:hAnsiTheme="minorEastAsia" w:cs="Times New Roman"/>
          <w:kern w:val="0"/>
          <w:szCs w:val="21"/>
        </w:rPr>
        <w:t>0</w:t>
      </w:r>
      <w:r>
        <w:rPr>
          <w:rFonts w:asciiTheme="minorEastAsia" w:hAnsiTheme="minorEastAsia" w:hint="eastAsia"/>
          <w:szCs w:val="21"/>
        </w:rPr>
        <w:t>）</w:t>
      </w:r>
    </w:p>
    <w:p w14:paraId="15FA5473" w14:textId="77777777" w:rsidR="007B5587" w:rsidRPr="009555E5" w:rsidRDefault="007B5587" w:rsidP="007B5587">
      <w:pPr>
        <w:jc w:val="center"/>
        <w:rPr>
          <w:rFonts w:asciiTheme="minorEastAsia" w:hAnsiTheme="minorEastAsia"/>
          <w:szCs w:val="21"/>
        </w:rPr>
      </w:pPr>
    </w:p>
    <w:p w14:paraId="5334821A" w14:textId="77777777" w:rsidR="00E013E4" w:rsidRDefault="007B5587" w:rsidP="007B5587">
      <w:pPr>
        <w:pStyle w:val="ab"/>
        <w:rPr>
          <w:rFonts w:asciiTheme="minorEastAsia" w:eastAsiaTheme="minorEastAsia" w:hAnsiTheme="minorEastAsia" w:cs="宋体"/>
          <w:b/>
          <w:sz w:val="21"/>
          <w:szCs w:val="21"/>
        </w:rPr>
      </w:pPr>
      <w:r w:rsidRPr="00CD6C0C">
        <w:rPr>
          <w:rFonts w:asciiTheme="minorEastAsia" w:eastAsiaTheme="minorEastAsia" w:hAnsiTheme="minorEastAsia" w:hint="eastAsia"/>
          <w:b/>
          <w:color w:val="000000"/>
          <w:sz w:val="21"/>
          <w:szCs w:val="21"/>
        </w:rPr>
        <w:t>摘 要</w:t>
      </w:r>
      <w:r w:rsidRPr="00CD6C0C">
        <w:rPr>
          <w:rFonts w:asciiTheme="minorEastAsia" w:eastAsiaTheme="minorEastAsia" w:hAnsiTheme="minorEastAsia" w:cs="宋体" w:hint="eastAsia"/>
          <w:b/>
          <w:sz w:val="21"/>
          <w:szCs w:val="21"/>
        </w:rPr>
        <w:t>：</w:t>
      </w:r>
      <w:bookmarkEnd w:id="1"/>
      <w:bookmarkEnd w:id="2"/>
    </w:p>
    <w:p w14:paraId="060B310B" w14:textId="77777777" w:rsidR="00E013E4" w:rsidRDefault="00E013E4" w:rsidP="00E013E4">
      <w:pPr>
        <w:widowControl/>
        <w:rPr>
          <w:rFonts w:eastAsia="新宋体"/>
          <w:bCs/>
          <w:kern w:val="0"/>
          <w:szCs w:val="21"/>
        </w:rPr>
      </w:pPr>
      <w:r>
        <w:rPr>
          <w:rFonts w:eastAsia="新宋体" w:hint="eastAsia"/>
          <w:b/>
          <w:bCs/>
          <w:kern w:val="0"/>
          <w:szCs w:val="21"/>
        </w:rPr>
        <w:t>[</w:t>
      </w:r>
      <w:r>
        <w:rPr>
          <w:rFonts w:eastAsia="新宋体" w:hint="eastAsia"/>
          <w:b/>
          <w:bCs/>
          <w:kern w:val="0"/>
          <w:szCs w:val="21"/>
        </w:rPr>
        <w:t>目的</w:t>
      </w:r>
      <w:r>
        <w:rPr>
          <w:rFonts w:eastAsia="新宋体" w:hint="eastAsia"/>
          <w:b/>
          <w:bCs/>
          <w:kern w:val="0"/>
          <w:szCs w:val="21"/>
        </w:rPr>
        <w:t>]</w:t>
      </w:r>
      <w:r w:rsidRPr="00040557">
        <w:rPr>
          <w:rFonts w:asciiTheme="minorEastAsia" w:hAnsiTheme="minorEastAsia" w:cs="宋体" w:hint="eastAsia"/>
          <w:bCs/>
          <w:szCs w:val="21"/>
        </w:rPr>
        <w:t>为数字化校园移动应用发展方向建言</w:t>
      </w:r>
      <w:r>
        <w:rPr>
          <w:rFonts w:eastAsia="新宋体" w:hint="eastAsia"/>
          <w:bCs/>
          <w:kern w:val="0"/>
          <w:szCs w:val="21"/>
        </w:rPr>
        <w:t>。</w:t>
      </w:r>
    </w:p>
    <w:p w14:paraId="766531EF" w14:textId="77777777" w:rsidR="00E013E4" w:rsidRDefault="00E013E4" w:rsidP="00E013E4">
      <w:pPr>
        <w:widowControl/>
        <w:jc w:val="left"/>
        <w:rPr>
          <w:rFonts w:eastAsia="新宋体"/>
          <w:bCs/>
          <w:kern w:val="0"/>
          <w:szCs w:val="21"/>
        </w:rPr>
      </w:pPr>
      <w:r>
        <w:rPr>
          <w:rFonts w:eastAsia="新宋体" w:hint="eastAsia"/>
          <w:b/>
          <w:bCs/>
          <w:kern w:val="0"/>
          <w:szCs w:val="21"/>
        </w:rPr>
        <w:t>[</w:t>
      </w:r>
      <w:r>
        <w:rPr>
          <w:rFonts w:eastAsia="新宋体" w:hint="eastAsia"/>
          <w:b/>
          <w:bCs/>
          <w:kern w:val="0"/>
          <w:szCs w:val="21"/>
        </w:rPr>
        <w:t>方法</w:t>
      </w:r>
      <w:r>
        <w:rPr>
          <w:rFonts w:eastAsia="新宋体" w:hint="eastAsia"/>
          <w:b/>
          <w:bCs/>
          <w:kern w:val="0"/>
          <w:szCs w:val="21"/>
        </w:rPr>
        <w:t>]</w:t>
      </w:r>
      <w:r>
        <w:rPr>
          <w:rFonts w:asciiTheme="minorEastAsia" w:hAnsiTheme="minorEastAsia" w:cs="宋体" w:hint="eastAsia"/>
          <w:bCs/>
          <w:szCs w:val="21"/>
        </w:rPr>
        <w:t>通过调查</w:t>
      </w:r>
      <w:r w:rsidRPr="00040557">
        <w:rPr>
          <w:rFonts w:asciiTheme="minorEastAsia" w:hAnsiTheme="minorEastAsia" w:cs="宋体" w:hint="eastAsia"/>
          <w:bCs/>
          <w:szCs w:val="21"/>
        </w:rPr>
        <w:t>使用情况，分析了数字化校园移动应用的建设的基础、框架和基本内容，更进一步列举主流数字化校园移动应用的特点</w:t>
      </w:r>
      <w:r>
        <w:rPr>
          <w:rFonts w:eastAsia="新宋体" w:hint="eastAsia"/>
          <w:bCs/>
          <w:kern w:val="0"/>
          <w:szCs w:val="21"/>
        </w:rPr>
        <w:t>。</w:t>
      </w:r>
    </w:p>
    <w:p w14:paraId="23398DD8" w14:textId="77777777" w:rsidR="00E013E4" w:rsidRPr="00EF2E01" w:rsidRDefault="00E013E4" w:rsidP="00E013E4">
      <w:pPr>
        <w:widowControl/>
        <w:jc w:val="left"/>
        <w:rPr>
          <w:rFonts w:asciiTheme="minorEastAsia" w:hAnsiTheme="minorEastAsia" w:cs="宋体"/>
          <w:bCs/>
          <w:szCs w:val="21"/>
        </w:rPr>
      </w:pPr>
      <w:r>
        <w:rPr>
          <w:rFonts w:eastAsia="新宋体" w:hint="eastAsia"/>
          <w:b/>
          <w:bCs/>
          <w:kern w:val="0"/>
          <w:szCs w:val="21"/>
        </w:rPr>
        <w:t>[</w:t>
      </w:r>
      <w:r>
        <w:rPr>
          <w:rFonts w:eastAsia="新宋体" w:hint="eastAsia"/>
          <w:b/>
          <w:bCs/>
          <w:kern w:val="0"/>
          <w:szCs w:val="21"/>
        </w:rPr>
        <w:t>结果</w:t>
      </w:r>
      <w:r>
        <w:rPr>
          <w:rFonts w:eastAsia="新宋体" w:hint="eastAsia"/>
          <w:b/>
          <w:bCs/>
          <w:kern w:val="0"/>
          <w:szCs w:val="21"/>
        </w:rPr>
        <w:t>]</w:t>
      </w:r>
      <w:r>
        <w:rPr>
          <w:rFonts w:asciiTheme="minorEastAsia" w:hAnsiTheme="minorEastAsia" w:cs="宋体" w:hint="eastAsia"/>
          <w:bCs/>
          <w:szCs w:val="21"/>
        </w:rPr>
        <w:t>主流的</w:t>
      </w:r>
      <w:r w:rsidRPr="00040557">
        <w:rPr>
          <w:rFonts w:asciiTheme="minorEastAsia" w:hAnsiTheme="minorEastAsia" w:cs="宋体" w:hint="eastAsia"/>
          <w:bCs/>
          <w:szCs w:val="21"/>
        </w:rPr>
        <w:t>数字化校园移动应用</w:t>
      </w:r>
      <w:r>
        <w:rPr>
          <w:rFonts w:asciiTheme="minorEastAsia" w:hAnsiTheme="minorEastAsia" w:cs="宋体" w:hint="eastAsia"/>
          <w:bCs/>
          <w:szCs w:val="21"/>
        </w:rPr>
        <w:t>发展以微服务</w:t>
      </w:r>
      <w:r>
        <w:rPr>
          <w:rFonts w:asciiTheme="minorEastAsia" w:hAnsiTheme="minorEastAsia" w:cs="宋体"/>
          <w:bCs/>
          <w:szCs w:val="21"/>
        </w:rPr>
        <w:t>、</w:t>
      </w:r>
      <w:proofErr w:type="gramStart"/>
      <w:r>
        <w:rPr>
          <w:rFonts w:asciiTheme="minorEastAsia" w:hAnsiTheme="minorEastAsia" w:cs="宋体" w:hint="eastAsia"/>
          <w:bCs/>
          <w:szCs w:val="21"/>
        </w:rPr>
        <w:t>微应用</w:t>
      </w:r>
      <w:proofErr w:type="gramEnd"/>
      <w:r>
        <w:rPr>
          <w:rFonts w:asciiTheme="minorEastAsia" w:hAnsiTheme="minorEastAsia" w:cs="宋体" w:hint="eastAsia"/>
          <w:bCs/>
          <w:szCs w:val="21"/>
        </w:rPr>
        <w:t>构成</w:t>
      </w:r>
      <w:r>
        <w:rPr>
          <w:rFonts w:eastAsia="新宋体" w:hint="eastAsia"/>
          <w:bCs/>
          <w:kern w:val="0"/>
          <w:szCs w:val="21"/>
        </w:rPr>
        <w:t>。</w:t>
      </w:r>
    </w:p>
    <w:p w14:paraId="72036039" w14:textId="77777777" w:rsidR="00E013E4" w:rsidRPr="00EF2E01" w:rsidRDefault="00E013E4" w:rsidP="00E013E4">
      <w:pPr>
        <w:widowControl/>
        <w:jc w:val="left"/>
        <w:rPr>
          <w:rFonts w:asciiTheme="minorEastAsia" w:hAnsiTheme="minorEastAsia" w:cs="宋体"/>
          <w:bCs/>
          <w:szCs w:val="21"/>
        </w:rPr>
      </w:pPr>
      <w:r>
        <w:rPr>
          <w:rFonts w:eastAsia="新宋体" w:hint="eastAsia"/>
          <w:b/>
          <w:bCs/>
          <w:kern w:val="0"/>
          <w:szCs w:val="21"/>
        </w:rPr>
        <w:t>[</w:t>
      </w:r>
      <w:r>
        <w:rPr>
          <w:rFonts w:eastAsia="新宋体" w:hint="eastAsia"/>
          <w:b/>
          <w:bCs/>
          <w:kern w:val="0"/>
          <w:szCs w:val="21"/>
        </w:rPr>
        <w:t>局限</w:t>
      </w:r>
      <w:r>
        <w:rPr>
          <w:rFonts w:eastAsia="新宋体" w:hint="eastAsia"/>
          <w:b/>
          <w:bCs/>
          <w:kern w:val="0"/>
          <w:szCs w:val="21"/>
        </w:rPr>
        <w:t>]</w:t>
      </w:r>
      <w:r>
        <w:rPr>
          <w:rFonts w:asciiTheme="minorEastAsia" w:hAnsiTheme="minorEastAsia" w:cs="宋体" w:hint="eastAsia"/>
          <w:bCs/>
          <w:szCs w:val="21"/>
        </w:rPr>
        <w:t>仅限于</w:t>
      </w:r>
      <w:r w:rsidRPr="00EF2E01">
        <w:rPr>
          <w:rFonts w:asciiTheme="minorEastAsia" w:hAnsiTheme="minorEastAsia" w:cs="宋体" w:hint="eastAsia"/>
          <w:bCs/>
          <w:szCs w:val="21"/>
        </w:rPr>
        <w:t>调查研究</w:t>
      </w:r>
      <w:r>
        <w:rPr>
          <w:rFonts w:asciiTheme="minorEastAsia" w:hAnsiTheme="minorEastAsia" w:cs="宋体" w:hint="eastAsia"/>
          <w:bCs/>
          <w:szCs w:val="21"/>
        </w:rPr>
        <w:t>国内高校</w:t>
      </w:r>
      <w:r w:rsidRPr="00040557">
        <w:rPr>
          <w:rFonts w:asciiTheme="minorEastAsia" w:hAnsiTheme="minorEastAsia" w:cs="宋体" w:hint="eastAsia"/>
          <w:bCs/>
          <w:szCs w:val="21"/>
        </w:rPr>
        <w:t>数字化校园移动应用</w:t>
      </w:r>
      <w:r w:rsidRPr="00EF2E01">
        <w:rPr>
          <w:rFonts w:asciiTheme="minorEastAsia" w:hAnsiTheme="minorEastAsia" w:cs="宋体" w:hint="eastAsia"/>
          <w:bCs/>
          <w:szCs w:val="21"/>
        </w:rPr>
        <w:t>。</w:t>
      </w:r>
    </w:p>
    <w:p w14:paraId="068F52DC" w14:textId="77777777" w:rsidR="00E013E4" w:rsidRDefault="00E013E4" w:rsidP="00E013E4">
      <w:pPr>
        <w:widowControl/>
        <w:jc w:val="left"/>
        <w:rPr>
          <w:rFonts w:ascii="新宋体" w:eastAsia="新宋体" w:hAnsi="新宋体" w:cs="宋体"/>
          <w:bCs/>
          <w:kern w:val="0"/>
          <w:szCs w:val="21"/>
        </w:rPr>
      </w:pPr>
      <w:r>
        <w:rPr>
          <w:rFonts w:eastAsia="新宋体" w:hint="eastAsia"/>
          <w:b/>
          <w:bCs/>
          <w:kern w:val="0"/>
          <w:szCs w:val="21"/>
        </w:rPr>
        <w:t>[</w:t>
      </w:r>
      <w:r>
        <w:rPr>
          <w:rFonts w:eastAsia="新宋体" w:hint="eastAsia"/>
          <w:b/>
          <w:bCs/>
          <w:kern w:val="0"/>
          <w:szCs w:val="21"/>
        </w:rPr>
        <w:t>结论</w:t>
      </w:r>
      <w:r>
        <w:rPr>
          <w:rFonts w:eastAsia="新宋体" w:hint="eastAsia"/>
          <w:b/>
          <w:bCs/>
          <w:kern w:val="0"/>
          <w:szCs w:val="21"/>
        </w:rPr>
        <w:t>]</w:t>
      </w:r>
      <w:r w:rsidRPr="00040557">
        <w:rPr>
          <w:rFonts w:asciiTheme="minorEastAsia" w:hAnsiTheme="minorEastAsia" w:cs="宋体" w:hint="eastAsia"/>
          <w:bCs/>
          <w:szCs w:val="21"/>
        </w:rPr>
        <w:t>数字化校园移动应用</w:t>
      </w:r>
      <w:r>
        <w:rPr>
          <w:rFonts w:asciiTheme="minorEastAsia" w:hAnsiTheme="minorEastAsia" w:cs="宋体" w:hint="eastAsia"/>
          <w:bCs/>
          <w:szCs w:val="21"/>
        </w:rPr>
        <w:t>用户粘合度不强</w:t>
      </w:r>
      <w:r>
        <w:rPr>
          <w:rFonts w:ascii="新宋体" w:eastAsia="新宋体" w:hAnsi="新宋体" w:cs="宋体" w:hint="eastAsia"/>
          <w:bCs/>
          <w:kern w:val="0"/>
          <w:szCs w:val="21"/>
        </w:rPr>
        <w:t>。</w:t>
      </w:r>
    </w:p>
    <w:p w14:paraId="24175541" w14:textId="77777777" w:rsidR="007B5587" w:rsidRPr="008E2E3E" w:rsidRDefault="007B5587" w:rsidP="007B5587">
      <w:pPr>
        <w:spacing w:line="400" w:lineRule="exact"/>
        <w:rPr>
          <w:rFonts w:asciiTheme="minorEastAsia" w:hAnsiTheme="minorEastAsia" w:cs="宋体"/>
          <w:szCs w:val="21"/>
        </w:rPr>
      </w:pPr>
      <w:r w:rsidRPr="008E2E3E">
        <w:rPr>
          <w:rFonts w:asciiTheme="minorEastAsia" w:hAnsiTheme="minorEastAsia" w:hint="eastAsia"/>
          <w:b/>
          <w:snapToGrid w:val="0"/>
          <w:color w:val="000000"/>
          <w:szCs w:val="21"/>
        </w:rPr>
        <w:t>关键词</w:t>
      </w:r>
      <w:r w:rsidRPr="008E2E3E">
        <w:rPr>
          <w:rFonts w:asciiTheme="minorEastAsia" w:hAnsiTheme="minorEastAsia" w:cs="宋体" w:hint="eastAsia"/>
          <w:b/>
          <w:szCs w:val="21"/>
        </w:rPr>
        <w:t>：</w:t>
      </w:r>
      <w:r w:rsidRPr="008E2E3E">
        <w:rPr>
          <w:rFonts w:asciiTheme="minorEastAsia" w:hAnsiTheme="minorEastAsia" w:cs="宋体"/>
          <w:szCs w:val="21"/>
        </w:rPr>
        <w:t xml:space="preserve"> </w:t>
      </w:r>
      <w:r w:rsidR="00040557" w:rsidRPr="00040557">
        <w:rPr>
          <w:rFonts w:asciiTheme="minorEastAsia" w:hAnsiTheme="minorEastAsia" w:cs="宋体" w:hint="eastAsia"/>
          <w:bCs/>
          <w:snapToGrid w:val="0"/>
          <w:szCs w:val="21"/>
        </w:rPr>
        <w:t>互联网</w:t>
      </w:r>
      <w:r w:rsidR="008A1F6B">
        <w:rPr>
          <w:rFonts w:asciiTheme="minorEastAsia" w:hAnsiTheme="minorEastAsia" w:cs="宋体" w:hint="eastAsia"/>
          <w:bCs/>
          <w:snapToGrid w:val="0"/>
          <w:szCs w:val="21"/>
        </w:rPr>
        <w:t xml:space="preserve"> </w:t>
      </w:r>
      <w:r w:rsidR="00040557" w:rsidRPr="00040557">
        <w:rPr>
          <w:rFonts w:asciiTheme="minorEastAsia" w:hAnsiTheme="minorEastAsia" w:cs="宋体" w:hint="eastAsia"/>
          <w:bCs/>
          <w:snapToGrid w:val="0"/>
          <w:szCs w:val="21"/>
        </w:rPr>
        <w:t>数字化校园</w:t>
      </w:r>
      <w:r w:rsidR="008A1F6B">
        <w:rPr>
          <w:rFonts w:asciiTheme="minorEastAsia" w:hAnsiTheme="minorEastAsia" w:cs="宋体" w:hint="eastAsia"/>
          <w:bCs/>
          <w:snapToGrid w:val="0"/>
          <w:szCs w:val="21"/>
        </w:rPr>
        <w:t xml:space="preserve"> </w:t>
      </w:r>
      <w:r w:rsidR="00040557" w:rsidRPr="00040557">
        <w:rPr>
          <w:rFonts w:asciiTheme="minorEastAsia" w:hAnsiTheme="minorEastAsia" w:cs="宋体" w:hint="eastAsia"/>
          <w:bCs/>
          <w:snapToGrid w:val="0"/>
          <w:szCs w:val="21"/>
        </w:rPr>
        <w:t>移动应用</w:t>
      </w:r>
    </w:p>
    <w:p w14:paraId="2E2E5709" w14:textId="77777777" w:rsidR="007B5587" w:rsidRPr="008E2E3E" w:rsidRDefault="007B5587" w:rsidP="007B5587">
      <w:pPr>
        <w:pStyle w:val="ad"/>
        <w:rPr>
          <w:rFonts w:asciiTheme="minorEastAsia" w:eastAsiaTheme="minorEastAsia" w:hAnsiTheme="minorEastAsia" w:cs="宋体"/>
          <w:sz w:val="21"/>
          <w:szCs w:val="21"/>
        </w:rPr>
      </w:pPr>
      <w:r w:rsidRPr="008E2E3E">
        <w:rPr>
          <w:rFonts w:asciiTheme="minorEastAsia" w:eastAsiaTheme="minorEastAsia" w:hAnsiTheme="minorEastAsia" w:hint="eastAsia"/>
          <w:b/>
          <w:color w:val="000000"/>
          <w:sz w:val="21"/>
          <w:szCs w:val="21"/>
        </w:rPr>
        <w:t>分类号:</w:t>
      </w:r>
      <w:bookmarkStart w:id="3" w:name="OLE_LINK94"/>
      <w:bookmarkStart w:id="4" w:name="OLE_LINK95"/>
      <w:r w:rsidR="008E2E3E">
        <w:rPr>
          <w:rFonts w:asciiTheme="minorEastAsia" w:eastAsiaTheme="minorEastAsia" w:hAnsiTheme="minorEastAsia"/>
          <w:b/>
          <w:color w:val="000000"/>
          <w:sz w:val="21"/>
          <w:szCs w:val="21"/>
        </w:rPr>
        <w:t xml:space="preserve"> </w:t>
      </w:r>
      <w:r w:rsidR="00040557" w:rsidRPr="00040557">
        <w:rPr>
          <w:rFonts w:asciiTheme="minorEastAsia" w:eastAsiaTheme="minorEastAsia" w:hAnsiTheme="minorEastAsia" w:cs="宋体"/>
          <w:bCs/>
          <w:sz w:val="21"/>
          <w:szCs w:val="21"/>
        </w:rPr>
        <w:t>TP393.03</w:t>
      </w:r>
      <w:r w:rsidRPr="008E2E3E">
        <w:rPr>
          <w:rFonts w:asciiTheme="minorEastAsia" w:eastAsiaTheme="minorEastAsia" w:hAnsiTheme="minorEastAsia" w:cs="宋体" w:hint="eastAsia"/>
          <w:bCs/>
          <w:sz w:val="21"/>
          <w:szCs w:val="21"/>
        </w:rPr>
        <w:t xml:space="preserve"> </w:t>
      </w:r>
      <w:bookmarkEnd w:id="3"/>
      <w:bookmarkEnd w:id="4"/>
    </w:p>
    <w:p w14:paraId="42CDC57E" w14:textId="1382111A" w:rsidR="007B5587" w:rsidRPr="00CD03BE" w:rsidRDefault="000A7B3C" w:rsidP="004C7FAB">
      <w:pPr>
        <w:widowControl/>
        <w:spacing w:line="360" w:lineRule="auto"/>
        <w:jc w:val="center"/>
        <w:rPr>
          <w:rFonts w:cs="Times New Roman"/>
          <w:b/>
          <w:sz w:val="44"/>
          <w:szCs w:val="44"/>
        </w:rPr>
      </w:pPr>
      <w:bookmarkStart w:id="5" w:name="OLE_LINK27"/>
      <w:bookmarkStart w:id="6" w:name="OLE_LINK28"/>
      <w:bookmarkStart w:id="7" w:name="OLE_LINK57"/>
      <w:bookmarkStart w:id="8" w:name="OLE_LINK58"/>
      <w:bookmarkStart w:id="9" w:name="OLE_LINK66"/>
      <w:r>
        <w:rPr>
          <w:rFonts w:cs="Times New Roman" w:hint="eastAsia"/>
          <w:b/>
          <w:sz w:val="44"/>
          <w:szCs w:val="44"/>
        </w:rPr>
        <w:t>R</w:t>
      </w:r>
      <w:r w:rsidR="006C1469">
        <w:rPr>
          <w:rFonts w:cs="Times New Roman" w:hint="eastAsia"/>
          <w:b/>
          <w:sz w:val="44"/>
          <w:szCs w:val="44"/>
        </w:rPr>
        <w:t>esearch</w:t>
      </w:r>
      <w:r w:rsidRPr="000A7B3C">
        <w:rPr>
          <w:rFonts w:cs="Times New Roman" w:hint="eastAsia"/>
          <w:b/>
          <w:sz w:val="44"/>
          <w:szCs w:val="44"/>
        </w:rPr>
        <w:t xml:space="preserve"> on </w:t>
      </w:r>
      <w:r w:rsidRPr="000A7B3C">
        <w:rPr>
          <w:rFonts w:cs="Times New Roman"/>
          <w:b/>
          <w:sz w:val="44"/>
          <w:szCs w:val="44"/>
        </w:rPr>
        <w:t>entrance of e-campus application in mobile Internet Era</w:t>
      </w:r>
    </w:p>
    <w:bookmarkEnd w:id="5"/>
    <w:bookmarkEnd w:id="6"/>
    <w:bookmarkEnd w:id="7"/>
    <w:bookmarkEnd w:id="8"/>
    <w:bookmarkEnd w:id="9"/>
    <w:p w14:paraId="6B1E48B7" w14:textId="77777777" w:rsidR="007B5587" w:rsidRPr="00CD03BE" w:rsidRDefault="00470D61" w:rsidP="007B5587">
      <w:pPr>
        <w:ind w:left="630"/>
        <w:jc w:val="center"/>
        <w:rPr>
          <w:rFonts w:eastAsia="E-BZ" w:cs="Times New Roman"/>
          <w:kern w:val="0"/>
          <w:szCs w:val="21"/>
        </w:rPr>
      </w:pPr>
      <w:r>
        <w:rPr>
          <w:rFonts w:eastAsia="黑体" w:cs="Times New Roman"/>
          <w:szCs w:val="21"/>
        </w:rPr>
        <w:t>Lin</w:t>
      </w:r>
      <w:r w:rsidR="00F879F0">
        <w:rPr>
          <w:rFonts w:eastAsia="黑体" w:cs="Times New Roman"/>
          <w:szCs w:val="21"/>
        </w:rPr>
        <w:t xml:space="preserve"> </w:t>
      </w:r>
      <w:proofErr w:type="spellStart"/>
      <w:r>
        <w:rPr>
          <w:rFonts w:eastAsia="黑体" w:cs="Times New Roman"/>
          <w:szCs w:val="21"/>
        </w:rPr>
        <w:t>Jianmin</w:t>
      </w:r>
      <w:proofErr w:type="spellEnd"/>
      <w:r w:rsidR="007B5587" w:rsidRPr="00CD03BE">
        <w:rPr>
          <w:rFonts w:eastAsia="黑体" w:cs="Times New Roman"/>
          <w:szCs w:val="21"/>
        </w:rPr>
        <w:t xml:space="preserve"> </w:t>
      </w:r>
    </w:p>
    <w:p w14:paraId="03D87B70" w14:textId="77777777" w:rsidR="00CD03BE" w:rsidRPr="00CD03BE" w:rsidRDefault="00CD03BE" w:rsidP="007B5587">
      <w:pPr>
        <w:ind w:left="630"/>
        <w:jc w:val="center"/>
        <w:rPr>
          <w:rFonts w:eastAsia="E-BZ" w:cs="Times New Roman"/>
          <w:kern w:val="0"/>
          <w:szCs w:val="21"/>
        </w:rPr>
      </w:pPr>
      <w:r w:rsidRPr="00CD03BE">
        <w:rPr>
          <w:rFonts w:eastAsia="E-BZ" w:cs="Times New Roman"/>
          <w:kern w:val="0"/>
          <w:szCs w:val="21"/>
        </w:rPr>
        <w:t>(</w:t>
      </w:r>
      <w:r w:rsidR="00F879F0" w:rsidRPr="00F879F0">
        <w:rPr>
          <w:rFonts w:eastAsia="E-BZ" w:cs="Times New Roman"/>
          <w:kern w:val="0"/>
          <w:szCs w:val="21"/>
        </w:rPr>
        <w:t xml:space="preserve">Modern Educational Technology and Information Management </w:t>
      </w:r>
      <w:proofErr w:type="gramStart"/>
      <w:r w:rsidR="00F879F0" w:rsidRPr="00F879F0">
        <w:rPr>
          <w:rFonts w:eastAsia="E-BZ" w:cs="Times New Roman"/>
          <w:kern w:val="0"/>
          <w:szCs w:val="21"/>
        </w:rPr>
        <w:t>Center ,</w:t>
      </w:r>
      <w:proofErr w:type="gramEnd"/>
      <w:r w:rsidR="00F879F0" w:rsidRPr="00F879F0">
        <w:rPr>
          <w:rFonts w:eastAsia="E-BZ" w:cs="Times New Roman"/>
          <w:kern w:val="0"/>
          <w:szCs w:val="21"/>
        </w:rPr>
        <w:t xml:space="preserve"> Fujian Agricultural and Forestry University , Fuzhou, Fujian, China, 350000</w:t>
      </w:r>
      <w:r w:rsidRPr="00CD03BE">
        <w:rPr>
          <w:rFonts w:eastAsia="E-BZ" w:cs="Times New Roman"/>
          <w:kern w:val="0"/>
          <w:szCs w:val="21"/>
        </w:rPr>
        <w:t>)</w:t>
      </w:r>
    </w:p>
    <w:p w14:paraId="23041AFB" w14:textId="68EF7BA7" w:rsidR="00F517CE" w:rsidRDefault="007B5587" w:rsidP="00656706">
      <w:r w:rsidRPr="00CD03BE">
        <w:rPr>
          <w:rFonts w:eastAsia="黑体" w:cs="Times New Roman"/>
          <w:b/>
          <w:szCs w:val="21"/>
        </w:rPr>
        <w:t>Abstract:</w:t>
      </w:r>
      <w:bookmarkStart w:id="10" w:name="OLE_LINK29"/>
      <w:bookmarkStart w:id="11" w:name="OLE_LINK37"/>
      <w:bookmarkStart w:id="12" w:name="OLE_LINK43"/>
      <w:bookmarkStart w:id="13" w:name="OLE_LINK54"/>
      <w:r w:rsidR="009F266F">
        <w:t xml:space="preserve"> </w:t>
      </w:r>
    </w:p>
    <w:p w14:paraId="61E17A65" w14:textId="77777777" w:rsidR="00E013E4" w:rsidRDefault="00E013E4" w:rsidP="00E013E4">
      <w:pPr>
        <w:widowControl/>
        <w:jc w:val="left"/>
        <w:rPr>
          <w:rFonts w:eastAsia="新宋体"/>
          <w:bCs/>
          <w:kern w:val="0"/>
          <w:szCs w:val="21"/>
        </w:rPr>
      </w:pPr>
      <w:r>
        <w:rPr>
          <w:rFonts w:eastAsia="新宋体" w:hint="eastAsia"/>
          <w:b/>
          <w:bCs/>
          <w:kern w:val="0"/>
          <w:szCs w:val="21"/>
        </w:rPr>
        <w:t>[Objective]</w:t>
      </w:r>
      <w:r w:rsidRPr="00396630">
        <w:t xml:space="preserve"> </w:t>
      </w:r>
      <w:r w:rsidRPr="00396630">
        <w:rPr>
          <w:rFonts w:ascii="宋体" w:hAnsi="宋体"/>
          <w:kern w:val="0"/>
          <w:szCs w:val="21"/>
          <w:lang w:val="en-GB"/>
        </w:rPr>
        <w:t>To give suggestions for the development of e-campus APPs.</w:t>
      </w:r>
    </w:p>
    <w:p w14:paraId="22216B3B" w14:textId="77777777" w:rsidR="00E013E4" w:rsidRDefault="00E013E4" w:rsidP="00E013E4">
      <w:pPr>
        <w:widowControl/>
        <w:jc w:val="left"/>
        <w:rPr>
          <w:rFonts w:eastAsia="新宋体"/>
          <w:kern w:val="0"/>
          <w:szCs w:val="21"/>
          <w:lang w:val="en-GB"/>
        </w:rPr>
      </w:pPr>
      <w:r>
        <w:rPr>
          <w:rFonts w:eastAsia="新宋体" w:hint="eastAsia"/>
          <w:b/>
          <w:bCs/>
          <w:kern w:val="0"/>
          <w:szCs w:val="21"/>
        </w:rPr>
        <w:t>[Methods]</w:t>
      </w:r>
      <w:r w:rsidRPr="00D2785E">
        <w:rPr>
          <w:rFonts w:ascii="宋体" w:hAnsi="宋体"/>
          <w:kern w:val="0"/>
          <w:szCs w:val="21"/>
          <w:lang w:val="en-GB"/>
        </w:rPr>
        <w:t xml:space="preserve">By investigating on the use of e-campus APPs, this paper </w:t>
      </w:r>
      <w:proofErr w:type="spellStart"/>
      <w:r w:rsidRPr="00D2785E">
        <w:rPr>
          <w:rFonts w:ascii="宋体" w:hAnsi="宋体"/>
          <w:kern w:val="0"/>
          <w:szCs w:val="21"/>
          <w:lang w:val="en-GB"/>
        </w:rPr>
        <w:t>analyzes</w:t>
      </w:r>
      <w:proofErr w:type="spellEnd"/>
      <w:r w:rsidRPr="00D2785E">
        <w:rPr>
          <w:rFonts w:ascii="宋体" w:hAnsi="宋体"/>
          <w:kern w:val="0"/>
          <w:szCs w:val="21"/>
          <w:lang w:val="en-GB"/>
        </w:rPr>
        <w:t xml:space="preserve"> the foundation, framework and basic content of the construction of e-campus </w:t>
      </w:r>
      <w:proofErr w:type="spellStart"/>
      <w:r w:rsidRPr="00D2785E">
        <w:rPr>
          <w:rFonts w:ascii="宋体" w:hAnsi="宋体"/>
          <w:kern w:val="0"/>
          <w:szCs w:val="21"/>
          <w:lang w:val="en-GB"/>
        </w:rPr>
        <w:t>APPs,further</w:t>
      </w:r>
      <w:proofErr w:type="spellEnd"/>
      <w:r w:rsidRPr="00D2785E">
        <w:rPr>
          <w:rFonts w:ascii="宋体" w:hAnsi="宋体"/>
          <w:kern w:val="0"/>
          <w:szCs w:val="21"/>
          <w:lang w:val="en-GB"/>
        </w:rPr>
        <w:t xml:space="preserve"> enumerates the characteristics of mainstream e-campus APPs</w:t>
      </w:r>
      <w:r w:rsidRPr="00D2785E">
        <w:rPr>
          <w:rFonts w:ascii="宋体" w:hAnsi="宋体" w:hint="eastAsia"/>
          <w:kern w:val="0"/>
          <w:szCs w:val="21"/>
          <w:lang w:val="en-GB"/>
        </w:rPr>
        <w:t xml:space="preserve"> </w:t>
      </w:r>
      <w:r>
        <w:rPr>
          <w:rFonts w:eastAsia="新宋体" w:hint="eastAsia"/>
          <w:b/>
          <w:bCs/>
          <w:kern w:val="0"/>
          <w:szCs w:val="21"/>
        </w:rPr>
        <w:t>[Results]</w:t>
      </w:r>
      <w:r w:rsidRPr="00FE2747">
        <w:rPr>
          <w:rFonts w:ascii="宋体" w:hAnsi="宋体"/>
          <w:kern w:val="0"/>
          <w:szCs w:val="21"/>
          <w:lang w:val="en-GB"/>
        </w:rPr>
        <w:t>The mainstream e-campus Apps is composed of micro service and micro application.</w:t>
      </w:r>
    </w:p>
    <w:p w14:paraId="771B778B" w14:textId="77777777" w:rsidR="00E013E4" w:rsidRDefault="00E013E4" w:rsidP="00E013E4">
      <w:pPr>
        <w:widowControl/>
        <w:jc w:val="left"/>
        <w:rPr>
          <w:rFonts w:eastAsia="新宋体"/>
          <w:kern w:val="0"/>
          <w:szCs w:val="21"/>
          <w:lang w:val="en-GB"/>
        </w:rPr>
      </w:pPr>
      <w:r>
        <w:rPr>
          <w:rFonts w:eastAsia="新宋体" w:hint="eastAsia"/>
          <w:b/>
          <w:bCs/>
          <w:kern w:val="0"/>
          <w:szCs w:val="21"/>
        </w:rPr>
        <w:t>[</w:t>
      </w:r>
      <w:r>
        <w:rPr>
          <w:rFonts w:eastAsia="新宋体" w:hint="eastAsia"/>
          <w:b/>
          <w:bCs/>
          <w:spacing w:val="20"/>
          <w:kern w:val="0"/>
          <w:szCs w:val="21"/>
        </w:rPr>
        <w:t>Limitations</w:t>
      </w:r>
      <w:r>
        <w:rPr>
          <w:rFonts w:eastAsia="新宋体" w:hint="eastAsia"/>
          <w:b/>
          <w:bCs/>
          <w:kern w:val="0"/>
          <w:szCs w:val="21"/>
        </w:rPr>
        <w:t>]</w:t>
      </w:r>
      <w:r w:rsidRPr="00FE2747">
        <w:rPr>
          <w:rFonts w:ascii="宋体" w:hAnsi="宋体"/>
          <w:kern w:val="0"/>
          <w:szCs w:val="21"/>
          <w:lang w:val="en-GB"/>
        </w:rPr>
        <w:t>Only limited to the investigation and Research on e-campus APPs in domestic universities</w:t>
      </w:r>
    </w:p>
    <w:p w14:paraId="73C609C7" w14:textId="77777777" w:rsidR="00E013E4" w:rsidRDefault="00E013E4" w:rsidP="00E013E4">
      <w:pPr>
        <w:widowControl/>
        <w:jc w:val="left"/>
        <w:rPr>
          <w:rFonts w:eastAsia="新宋体"/>
          <w:b/>
          <w:kern w:val="0"/>
          <w:szCs w:val="21"/>
        </w:rPr>
      </w:pPr>
      <w:r>
        <w:rPr>
          <w:rFonts w:eastAsia="新宋体" w:hint="eastAsia"/>
          <w:b/>
          <w:bCs/>
          <w:kern w:val="0"/>
          <w:szCs w:val="21"/>
        </w:rPr>
        <w:t>[</w:t>
      </w:r>
      <w:r>
        <w:rPr>
          <w:rFonts w:eastAsia="新宋体" w:hint="eastAsia"/>
          <w:b/>
          <w:bCs/>
          <w:spacing w:val="20"/>
          <w:kern w:val="0"/>
          <w:szCs w:val="21"/>
        </w:rPr>
        <w:t>Conclusions</w:t>
      </w:r>
      <w:r>
        <w:rPr>
          <w:rFonts w:eastAsia="新宋体" w:hint="eastAsia"/>
          <w:b/>
          <w:bCs/>
          <w:kern w:val="0"/>
          <w:szCs w:val="21"/>
        </w:rPr>
        <w:t xml:space="preserve">] </w:t>
      </w:r>
      <w:r>
        <w:rPr>
          <w:rFonts w:ascii="宋体" w:hAnsi="宋体" w:hint="eastAsia"/>
          <w:kern w:val="0"/>
          <w:szCs w:val="21"/>
          <w:lang w:val="en-GB"/>
        </w:rPr>
        <w:t>T</w:t>
      </w:r>
      <w:r>
        <w:rPr>
          <w:rFonts w:ascii="宋体" w:hAnsi="宋体"/>
          <w:kern w:val="0"/>
          <w:szCs w:val="21"/>
          <w:lang w:val="en-GB"/>
        </w:rPr>
        <w:t>h</w:t>
      </w:r>
      <w:r w:rsidRPr="0044653E">
        <w:rPr>
          <w:rFonts w:ascii="宋体" w:hAnsi="宋体"/>
          <w:kern w:val="0"/>
          <w:szCs w:val="21"/>
          <w:lang w:val="en-GB"/>
        </w:rPr>
        <w:t xml:space="preserve">e users of e-campus </w:t>
      </w:r>
      <w:proofErr w:type="gramStart"/>
      <w:r w:rsidRPr="0044653E">
        <w:rPr>
          <w:rFonts w:ascii="宋体" w:hAnsi="宋体"/>
          <w:kern w:val="0"/>
          <w:szCs w:val="21"/>
          <w:lang w:val="en-GB"/>
        </w:rPr>
        <w:t>APPs  are</w:t>
      </w:r>
      <w:proofErr w:type="gramEnd"/>
      <w:r w:rsidRPr="0044653E">
        <w:rPr>
          <w:rFonts w:ascii="宋体" w:hAnsi="宋体"/>
          <w:kern w:val="0"/>
          <w:szCs w:val="21"/>
          <w:lang w:val="en-GB"/>
        </w:rPr>
        <w:t xml:space="preserve"> not strong in adhesion.</w:t>
      </w:r>
    </w:p>
    <w:bookmarkEnd w:id="10"/>
    <w:bookmarkEnd w:id="11"/>
    <w:bookmarkEnd w:id="12"/>
    <w:bookmarkEnd w:id="13"/>
    <w:p w14:paraId="6F8BD7DD" w14:textId="77777777" w:rsidR="007B5587" w:rsidRPr="00CD03BE" w:rsidRDefault="007B5587" w:rsidP="007B5587">
      <w:pPr>
        <w:spacing w:line="400" w:lineRule="exact"/>
        <w:rPr>
          <w:rFonts w:ascii="宋体" w:hAnsi="宋体" w:cs="宋体"/>
          <w:szCs w:val="21"/>
        </w:rPr>
      </w:pPr>
      <w:r w:rsidRPr="00CD03BE">
        <w:rPr>
          <w:rFonts w:cs="Times New Roman"/>
          <w:b/>
          <w:szCs w:val="21"/>
        </w:rPr>
        <w:t>Key words</w:t>
      </w:r>
      <w:r w:rsidR="00F740A6" w:rsidRPr="00CD03BE">
        <w:rPr>
          <w:rFonts w:eastAsia="黑体" w:cs="Times New Roman"/>
          <w:b/>
          <w:szCs w:val="21"/>
        </w:rPr>
        <w:t>:</w:t>
      </w:r>
      <w:r w:rsidR="00F740A6" w:rsidRPr="00CD03BE">
        <w:rPr>
          <w:rFonts w:cs="Times New Roman"/>
          <w:szCs w:val="21"/>
        </w:rPr>
        <w:t xml:space="preserve"> </w:t>
      </w:r>
      <w:r w:rsidR="00531ACE">
        <w:rPr>
          <w:rFonts w:eastAsia="宋体" w:cs="Times New Roman" w:hint="eastAsia"/>
          <w:szCs w:val="21"/>
        </w:rPr>
        <w:t>Int</w:t>
      </w:r>
      <w:r w:rsidR="00531ACE">
        <w:rPr>
          <w:rFonts w:eastAsia="宋体" w:cs="Times New Roman"/>
          <w:szCs w:val="21"/>
        </w:rPr>
        <w:t xml:space="preserve">ernet e-campus </w:t>
      </w:r>
      <w:r w:rsidR="001F28E7">
        <w:rPr>
          <w:rFonts w:eastAsia="宋体" w:cs="Times New Roman"/>
          <w:szCs w:val="21"/>
        </w:rPr>
        <w:t>mobile-</w:t>
      </w:r>
      <w:r w:rsidR="00531ACE">
        <w:rPr>
          <w:rFonts w:eastAsia="宋体" w:cs="Times New Roman"/>
          <w:szCs w:val="21"/>
        </w:rPr>
        <w:t>APP</w:t>
      </w:r>
      <w:r w:rsidR="00C74F40">
        <w:rPr>
          <w:rFonts w:eastAsia="宋体" w:cs="Times New Roman"/>
          <w:szCs w:val="21"/>
        </w:rPr>
        <w:t>s</w:t>
      </w:r>
    </w:p>
    <w:p w14:paraId="62E51A77" w14:textId="77777777" w:rsidR="00951799" w:rsidRPr="0093694D" w:rsidRDefault="0019277D" w:rsidP="0093694D">
      <w:pPr>
        <w:widowControl/>
        <w:jc w:val="left"/>
        <w:rPr>
          <w:rFonts w:eastAsia="宋体" w:cs="Times New Roman"/>
          <w:b/>
          <w:kern w:val="0"/>
          <w:sz w:val="30"/>
          <w:szCs w:val="30"/>
        </w:rPr>
      </w:pPr>
      <w:r w:rsidRPr="0093694D">
        <w:rPr>
          <w:rFonts w:eastAsia="宋体" w:cs="Times New Roman"/>
          <w:b/>
          <w:kern w:val="0"/>
          <w:sz w:val="30"/>
          <w:szCs w:val="30"/>
        </w:rPr>
        <w:t>1</w:t>
      </w:r>
      <w:r w:rsidR="009042B1" w:rsidRPr="0093694D">
        <w:rPr>
          <w:rFonts w:eastAsia="宋体" w:cs="Times New Roman" w:hint="eastAsia"/>
          <w:b/>
          <w:kern w:val="0"/>
          <w:sz w:val="30"/>
          <w:szCs w:val="30"/>
        </w:rPr>
        <w:t xml:space="preserve"> </w:t>
      </w:r>
      <w:r w:rsidR="009042B1" w:rsidRPr="0093694D">
        <w:rPr>
          <w:rFonts w:eastAsia="宋体" w:cs="Times New Roman" w:hint="eastAsia"/>
          <w:b/>
          <w:kern w:val="0"/>
          <w:sz w:val="30"/>
          <w:szCs w:val="30"/>
        </w:rPr>
        <w:t>引言</w:t>
      </w:r>
    </w:p>
    <w:p w14:paraId="3074B8FD" w14:textId="49A79C50" w:rsidR="00111781" w:rsidRDefault="002A7DFE" w:rsidP="00E013E4">
      <w:pPr>
        <w:ind w:firstLine="420"/>
        <w:rPr>
          <w:rFonts w:asciiTheme="minorEastAsia" w:hAnsiTheme="minorEastAsia"/>
          <w:sz w:val="24"/>
          <w:szCs w:val="24"/>
        </w:rPr>
        <w:sectPr w:rsidR="00111781" w:rsidSect="00523947">
          <w:endnotePr>
            <w:numFmt w:val="chicago"/>
          </w:endnotePr>
          <w:pgSz w:w="11906" w:h="16838"/>
          <w:pgMar w:top="1440" w:right="1800" w:bottom="1440" w:left="1800" w:header="851" w:footer="992" w:gutter="0"/>
          <w:cols w:space="425"/>
          <w:titlePg/>
          <w:docGrid w:type="lines" w:linePitch="312"/>
        </w:sectPr>
      </w:pPr>
      <w:r w:rsidRPr="002A7DFE">
        <w:rPr>
          <w:rFonts w:asciiTheme="minorEastAsia" w:hAnsiTheme="minorEastAsia" w:hint="eastAsia"/>
          <w:sz w:val="24"/>
          <w:szCs w:val="24"/>
        </w:rPr>
        <w:t>随着移动互联网时代的来临，移动终端的快速发展，使用移动终端的用户也快速增长，用户在课间业余花在手机上的时间远远超出了PC端的时间。根据《第44次中国互联网络发展状况统计报告》数据显示，截至2019年6月，我国手机</w:t>
      </w:r>
    </w:p>
    <w:p w14:paraId="3E248BE5" w14:textId="18377763" w:rsidR="00E013E4" w:rsidRDefault="00E013E4" w:rsidP="009E16ED">
      <w:pPr>
        <w:rPr>
          <w:rFonts w:asciiTheme="minorEastAsia" w:hAnsiTheme="minorEastAsia"/>
          <w:sz w:val="24"/>
          <w:szCs w:val="24"/>
        </w:rPr>
      </w:pPr>
      <w:r w:rsidRPr="002A7DFE">
        <w:rPr>
          <w:rFonts w:asciiTheme="minorEastAsia" w:hAnsiTheme="minorEastAsia" w:hint="eastAsia"/>
          <w:sz w:val="24"/>
          <w:szCs w:val="24"/>
        </w:rPr>
        <w:lastRenderedPageBreak/>
        <w:t>网民规模达8.47亿，网民使用手机上网的比例达99.1%。与五年前相比，移动宽带平均下载速率提升约6倍，用户月均使用移动流量达7.2GB，为全球平均水平的1.2倍；移动互联网接入流量消费达553.9亿GB。</w:t>
      </w:r>
      <w:r w:rsidR="00F80435" w:rsidRPr="00807967">
        <w:rPr>
          <w:rFonts w:hint="eastAsia"/>
          <w:sz w:val="24"/>
          <w:szCs w:val="24"/>
        </w:rPr>
        <w:t>[1]</w:t>
      </w:r>
      <w:r w:rsidRPr="002A7DFE">
        <w:rPr>
          <w:rFonts w:asciiTheme="minorEastAsia" w:hAnsiTheme="minorEastAsia" w:hint="eastAsia"/>
          <w:sz w:val="24"/>
          <w:szCs w:val="24"/>
        </w:rPr>
        <w:t>我国网民群体中，学生占比最高，占约26.0%。因此</w:t>
      </w:r>
      <w:r>
        <w:rPr>
          <w:rFonts w:asciiTheme="minorEastAsia" w:hAnsiTheme="minorEastAsia" w:hint="eastAsia"/>
          <w:sz w:val="24"/>
          <w:szCs w:val="24"/>
        </w:rPr>
        <w:t>，</w:t>
      </w:r>
      <w:r w:rsidRPr="002A7DFE">
        <w:rPr>
          <w:rFonts w:asciiTheme="minorEastAsia" w:hAnsiTheme="minorEastAsia" w:hint="eastAsia"/>
          <w:sz w:val="24"/>
          <w:szCs w:val="24"/>
        </w:rPr>
        <w:t>有必要以恰当的方式引导学生用户通过</w:t>
      </w:r>
      <w:r>
        <w:rPr>
          <w:rFonts w:asciiTheme="minorEastAsia" w:hAnsiTheme="minorEastAsia" w:hint="eastAsia"/>
          <w:sz w:val="24"/>
          <w:szCs w:val="24"/>
        </w:rPr>
        <w:t>移动应用入口去获取数字校园信息，以满足日益增长</w:t>
      </w:r>
      <w:proofErr w:type="gramStart"/>
      <w:r>
        <w:rPr>
          <w:rFonts w:asciiTheme="minorEastAsia" w:hAnsiTheme="minorEastAsia" w:hint="eastAsia"/>
          <w:sz w:val="24"/>
          <w:szCs w:val="24"/>
        </w:rPr>
        <w:t>的生校互动</w:t>
      </w:r>
      <w:proofErr w:type="gramEnd"/>
      <w:r>
        <w:rPr>
          <w:rFonts w:asciiTheme="minorEastAsia" w:hAnsiTheme="minorEastAsia" w:hint="eastAsia"/>
          <w:sz w:val="24"/>
          <w:szCs w:val="24"/>
        </w:rPr>
        <w:t>的移动应用需求</w:t>
      </w:r>
      <w:r w:rsidRPr="00F83688">
        <w:rPr>
          <w:rFonts w:asciiTheme="minorEastAsia" w:hAnsiTheme="minorEastAsia" w:hint="eastAsia"/>
          <w:sz w:val="24"/>
          <w:szCs w:val="24"/>
        </w:rPr>
        <w:t>。</w:t>
      </w:r>
    </w:p>
    <w:p w14:paraId="402C25C4" w14:textId="77777777" w:rsidR="009E16ED" w:rsidRDefault="009E16ED" w:rsidP="00E013E4">
      <w:pPr>
        <w:widowControl/>
        <w:jc w:val="left"/>
        <w:rPr>
          <w:rFonts w:eastAsia="宋体" w:cs="Times New Roman"/>
          <w:b/>
          <w:kern w:val="0"/>
          <w:sz w:val="30"/>
          <w:szCs w:val="30"/>
        </w:rPr>
      </w:pPr>
    </w:p>
    <w:p w14:paraId="1B179A13" w14:textId="77777777" w:rsidR="00E013E4" w:rsidRPr="0093694D" w:rsidRDefault="00E013E4" w:rsidP="00E013E4">
      <w:pPr>
        <w:widowControl/>
        <w:jc w:val="left"/>
        <w:rPr>
          <w:rFonts w:eastAsia="宋体" w:cs="Times New Roman"/>
          <w:b/>
          <w:kern w:val="0"/>
          <w:sz w:val="30"/>
          <w:szCs w:val="30"/>
        </w:rPr>
      </w:pPr>
      <w:r w:rsidRPr="0093694D">
        <w:rPr>
          <w:rFonts w:eastAsia="宋体" w:cs="Times New Roman"/>
          <w:b/>
          <w:kern w:val="0"/>
          <w:sz w:val="30"/>
          <w:szCs w:val="30"/>
        </w:rPr>
        <w:t>2</w:t>
      </w:r>
      <w:r w:rsidRPr="00807967">
        <w:rPr>
          <w:rFonts w:eastAsia="宋体" w:cs="Times New Roman" w:hint="eastAsia"/>
          <w:b/>
          <w:kern w:val="0"/>
          <w:sz w:val="30"/>
          <w:szCs w:val="30"/>
        </w:rPr>
        <w:t>移动互联网时代数字化校园移动应用的发展</w:t>
      </w:r>
    </w:p>
    <w:p w14:paraId="38C688AD" w14:textId="6D18C8DD" w:rsidR="00E013E4" w:rsidRPr="007A1E8E" w:rsidRDefault="00E013E4" w:rsidP="00E013E4">
      <w:pPr>
        <w:tabs>
          <w:tab w:val="left" w:pos="5865"/>
        </w:tabs>
        <w:rPr>
          <w:sz w:val="24"/>
          <w:szCs w:val="24"/>
        </w:rPr>
      </w:pPr>
      <w:r w:rsidRPr="00807967">
        <w:rPr>
          <w:rFonts w:hint="eastAsia"/>
          <w:sz w:val="24"/>
          <w:szCs w:val="24"/>
        </w:rPr>
        <w:t>1990</w:t>
      </w:r>
      <w:r w:rsidRPr="00807967">
        <w:rPr>
          <w:rFonts w:hint="eastAsia"/>
          <w:sz w:val="24"/>
          <w:szCs w:val="24"/>
        </w:rPr>
        <w:t>年</w:t>
      </w:r>
      <w:proofErr w:type="gramStart"/>
      <w:r w:rsidRPr="00807967">
        <w:rPr>
          <w:rFonts w:hint="eastAsia"/>
          <w:sz w:val="24"/>
          <w:szCs w:val="24"/>
        </w:rPr>
        <w:t>凯</w:t>
      </w:r>
      <w:proofErr w:type="gramEnd"/>
      <w:r w:rsidRPr="00807967">
        <w:rPr>
          <w:rFonts w:hint="eastAsia"/>
          <w:sz w:val="24"/>
          <w:szCs w:val="24"/>
        </w:rPr>
        <w:t>尼斯•格林提出“数字校园”的概念使人们从全校角度考虑推进高校信息化建设。随着云计算、物联网等新技术的涌现，国内各高校纷纷研究并探索“数字校园”的发展道路，复旦大学、浙江大学、清华大学等率先提出了</w:t>
      </w:r>
      <w:r w:rsidRPr="00807967">
        <w:rPr>
          <w:rFonts w:hint="eastAsia"/>
          <w:sz w:val="24"/>
          <w:szCs w:val="24"/>
        </w:rPr>
        <w:t xml:space="preserve"> </w:t>
      </w:r>
      <w:r w:rsidRPr="00807967">
        <w:rPr>
          <w:rFonts w:hint="eastAsia"/>
          <w:sz w:val="24"/>
          <w:szCs w:val="24"/>
        </w:rPr>
        <w:t>“数字校园”的建设框架，即将建设具有统一身份认证入口的信息门户网站集成高校信息资源和相关业务系统。近几年，智能移动设备的发展及其拥有量持续增长，在高校校园，甚至出现无线网络流量超过有线网络流量，移动互联网以其特有的便捷性得到了大学生的认可，移动信息化建设成为了数字化校园建设的一个重要发展方向。清华大学的“</w:t>
      </w:r>
      <w:r w:rsidRPr="00807967">
        <w:rPr>
          <w:rFonts w:hint="eastAsia"/>
          <w:sz w:val="24"/>
          <w:szCs w:val="24"/>
        </w:rPr>
        <w:t>@Tsinghua</w:t>
      </w:r>
      <w:r w:rsidRPr="00807967">
        <w:rPr>
          <w:rFonts w:hint="eastAsia"/>
          <w:sz w:val="24"/>
          <w:szCs w:val="24"/>
        </w:rPr>
        <w:t>”、复旦大学的“</w:t>
      </w:r>
      <w:proofErr w:type="spellStart"/>
      <w:r w:rsidRPr="00807967">
        <w:rPr>
          <w:rFonts w:hint="eastAsia"/>
          <w:sz w:val="24"/>
          <w:szCs w:val="24"/>
        </w:rPr>
        <w:t>i</w:t>
      </w:r>
      <w:proofErr w:type="spellEnd"/>
      <w:r w:rsidRPr="00807967">
        <w:rPr>
          <w:rFonts w:hint="eastAsia"/>
          <w:sz w:val="24"/>
          <w:szCs w:val="24"/>
        </w:rPr>
        <w:t>复旦”、同济大学的“微同济”、厦门大学的“</w:t>
      </w:r>
      <w:proofErr w:type="spellStart"/>
      <w:r w:rsidRPr="00807967">
        <w:rPr>
          <w:rFonts w:hint="eastAsia"/>
          <w:sz w:val="24"/>
          <w:szCs w:val="24"/>
        </w:rPr>
        <w:t>i</w:t>
      </w:r>
      <w:proofErr w:type="spellEnd"/>
      <w:r w:rsidRPr="00807967">
        <w:rPr>
          <w:rFonts w:hint="eastAsia"/>
          <w:sz w:val="24"/>
          <w:szCs w:val="24"/>
        </w:rPr>
        <w:t>厦大”，</w:t>
      </w:r>
      <w:proofErr w:type="gramStart"/>
      <w:r w:rsidRPr="00807967">
        <w:rPr>
          <w:rFonts w:hint="eastAsia"/>
          <w:sz w:val="24"/>
          <w:szCs w:val="24"/>
        </w:rPr>
        <w:t>以及网龙公司</w:t>
      </w:r>
      <w:proofErr w:type="gramEnd"/>
      <w:r w:rsidRPr="00807967">
        <w:rPr>
          <w:rFonts w:hint="eastAsia"/>
          <w:sz w:val="24"/>
          <w:szCs w:val="24"/>
        </w:rPr>
        <w:t>的高校通</w:t>
      </w:r>
      <w:r w:rsidRPr="00807967">
        <w:rPr>
          <w:rFonts w:hint="eastAsia"/>
          <w:sz w:val="24"/>
          <w:szCs w:val="24"/>
        </w:rPr>
        <w:t>APP</w:t>
      </w:r>
      <w:r w:rsidRPr="00807967">
        <w:rPr>
          <w:rFonts w:hint="eastAsia"/>
          <w:sz w:val="24"/>
          <w:szCs w:val="24"/>
        </w:rPr>
        <w:t>、锐捷公司</w:t>
      </w:r>
      <w:proofErr w:type="gramStart"/>
      <w:r w:rsidRPr="00807967">
        <w:rPr>
          <w:rFonts w:hint="eastAsia"/>
          <w:sz w:val="24"/>
          <w:szCs w:val="24"/>
        </w:rPr>
        <w:t>的微哨</w:t>
      </w:r>
      <w:proofErr w:type="gramEnd"/>
      <w:r w:rsidRPr="00807967">
        <w:rPr>
          <w:rFonts w:hint="eastAsia"/>
          <w:sz w:val="24"/>
          <w:szCs w:val="24"/>
        </w:rPr>
        <w:t>APP</w:t>
      </w:r>
      <w:r w:rsidRPr="00807967">
        <w:rPr>
          <w:rFonts w:hint="eastAsia"/>
          <w:sz w:val="24"/>
          <w:szCs w:val="24"/>
        </w:rPr>
        <w:t>、城市热点的</w:t>
      </w:r>
      <w:proofErr w:type="gramStart"/>
      <w:r w:rsidRPr="00807967">
        <w:rPr>
          <w:rFonts w:hint="eastAsia"/>
          <w:sz w:val="24"/>
          <w:szCs w:val="24"/>
        </w:rPr>
        <w:t>哆</w:t>
      </w:r>
      <w:proofErr w:type="gramEnd"/>
      <w:r w:rsidRPr="00807967">
        <w:rPr>
          <w:rFonts w:hint="eastAsia"/>
          <w:sz w:val="24"/>
          <w:szCs w:val="24"/>
        </w:rPr>
        <w:t>点</w:t>
      </w:r>
      <w:r w:rsidRPr="00807967">
        <w:rPr>
          <w:rFonts w:hint="eastAsia"/>
          <w:sz w:val="24"/>
          <w:szCs w:val="24"/>
        </w:rPr>
        <w:t>APP</w:t>
      </w:r>
      <w:r w:rsidRPr="00807967">
        <w:rPr>
          <w:rFonts w:hint="eastAsia"/>
          <w:sz w:val="24"/>
          <w:szCs w:val="24"/>
        </w:rPr>
        <w:t>、金智公司的今日校园</w:t>
      </w:r>
      <w:r w:rsidRPr="00807967">
        <w:rPr>
          <w:rFonts w:hint="eastAsia"/>
          <w:sz w:val="24"/>
          <w:szCs w:val="24"/>
        </w:rPr>
        <w:t>APP</w:t>
      </w:r>
      <w:r w:rsidRPr="00807967">
        <w:rPr>
          <w:rFonts w:hint="eastAsia"/>
          <w:sz w:val="24"/>
          <w:szCs w:val="24"/>
        </w:rPr>
        <w:t>等，移动信息门户成为了高校在移动互联网时代学校信息和应用汇聚的重要平台</w:t>
      </w:r>
      <w:r w:rsidR="00F80435">
        <w:rPr>
          <w:rFonts w:hint="eastAsia"/>
          <w:sz w:val="24"/>
          <w:szCs w:val="24"/>
        </w:rPr>
        <w:t>[</w:t>
      </w:r>
      <w:r w:rsidR="00F80435">
        <w:rPr>
          <w:sz w:val="24"/>
          <w:szCs w:val="24"/>
        </w:rPr>
        <w:t>2</w:t>
      </w:r>
      <w:r w:rsidR="00F80435" w:rsidRPr="00807967">
        <w:rPr>
          <w:rFonts w:hint="eastAsia"/>
          <w:sz w:val="24"/>
          <w:szCs w:val="24"/>
        </w:rPr>
        <w:t>]</w:t>
      </w:r>
      <w:r w:rsidRPr="00807967">
        <w:rPr>
          <w:rFonts w:hint="eastAsia"/>
          <w:sz w:val="24"/>
          <w:szCs w:val="24"/>
        </w:rPr>
        <w:t>，它不是</w:t>
      </w:r>
      <w:r w:rsidRPr="00807967">
        <w:rPr>
          <w:rFonts w:hint="eastAsia"/>
          <w:sz w:val="24"/>
          <w:szCs w:val="24"/>
        </w:rPr>
        <w:t>PC</w:t>
      </w:r>
      <w:proofErr w:type="gramStart"/>
      <w:r w:rsidRPr="00807967">
        <w:rPr>
          <w:rFonts w:hint="eastAsia"/>
          <w:sz w:val="24"/>
          <w:szCs w:val="24"/>
        </w:rPr>
        <w:t>端数字</w:t>
      </w:r>
      <w:proofErr w:type="gramEnd"/>
      <w:r w:rsidRPr="00807967">
        <w:rPr>
          <w:rFonts w:hint="eastAsia"/>
          <w:sz w:val="24"/>
          <w:szCs w:val="24"/>
        </w:rPr>
        <w:t>校园到移动设备的简单复制，而是利用</w:t>
      </w:r>
      <w:proofErr w:type="gramStart"/>
      <w:r w:rsidRPr="00807967">
        <w:rPr>
          <w:rFonts w:hint="eastAsia"/>
          <w:sz w:val="24"/>
          <w:szCs w:val="24"/>
        </w:rPr>
        <w:t>微服务</w:t>
      </w:r>
      <w:proofErr w:type="gramEnd"/>
      <w:r w:rsidRPr="00807967">
        <w:rPr>
          <w:rFonts w:hint="eastAsia"/>
          <w:sz w:val="24"/>
          <w:szCs w:val="24"/>
        </w:rPr>
        <w:t>架构来构建业务应用，业务功能颗粒度更小也更独立，</w:t>
      </w:r>
      <w:proofErr w:type="gramStart"/>
      <w:r w:rsidRPr="00807967">
        <w:rPr>
          <w:rFonts w:hint="eastAsia"/>
          <w:sz w:val="24"/>
          <w:szCs w:val="24"/>
        </w:rPr>
        <w:t>微服务</w:t>
      </w:r>
      <w:proofErr w:type="gramEnd"/>
      <w:r w:rsidRPr="00807967">
        <w:rPr>
          <w:rFonts w:hint="eastAsia"/>
          <w:sz w:val="24"/>
          <w:szCs w:val="24"/>
        </w:rPr>
        <w:t>可隔离部署，便于升级、替换，接口和数据定义更为简单，便于理解，充分融合了</w:t>
      </w:r>
      <w:r w:rsidRPr="00807967">
        <w:rPr>
          <w:rFonts w:hint="eastAsia"/>
          <w:sz w:val="24"/>
          <w:szCs w:val="24"/>
        </w:rPr>
        <w:t xml:space="preserve">HTML5 </w:t>
      </w:r>
      <w:r w:rsidRPr="00807967">
        <w:rPr>
          <w:rFonts w:hint="eastAsia"/>
          <w:sz w:val="24"/>
          <w:szCs w:val="24"/>
        </w:rPr>
        <w:t>技术。泛在的移动互联网发展推动移动数字化校园应用普及，也为大学生的掌上生活、泛在学习成为现实</w:t>
      </w:r>
      <w:r w:rsidRPr="00443BBA">
        <w:rPr>
          <w:rFonts w:hint="eastAsia"/>
          <w:sz w:val="24"/>
          <w:szCs w:val="24"/>
        </w:rPr>
        <w:t>。</w:t>
      </w:r>
    </w:p>
    <w:p w14:paraId="78B19595" w14:textId="77777777" w:rsidR="009E16ED" w:rsidRDefault="009E16ED" w:rsidP="00E013E4">
      <w:pPr>
        <w:widowControl/>
        <w:jc w:val="left"/>
        <w:rPr>
          <w:rFonts w:eastAsia="宋体" w:cs="Times New Roman"/>
          <w:b/>
          <w:kern w:val="0"/>
          <w:sz w:val="30"/>
          <w:szCs w:val="30"/>
        </w:rPr>
      </w:pPr>
    </w:p>
    <w:p w14:paraId="33761E94" w14:textId="77777777" w:rsidR="00E013E4" w:rsidRDefault="00E013E4" w:rsidP="00E013E4">
      <w:pPr>
        <w:widowControl/>
        <w:jc w:val="left"/>
        <w:rPr>
          <w:rFonts w:eastAsia="宋体" w:cs="Times New Roman"/>
          <w:b/>
          <w:kern w:val="0"/>
          <w:sz w:val="30"/>
          <w:szCs w:val="30"/>
        </w:rPr>
      </w:pPr>
      <w:r w:rsidRPr="0093694D">
        <w:rPr>
          <w:rFonts w:eastAsia="宋体" w:cs="Times New Roman"/>
          <w:b/>
          <w:kern w:val="0"/>
          <w:sz w:val="30"/>
          <w:szCs w:val="30"/>
        </w:rPr>
        <w:t>3</w:t>
      </w:r>
      <w:r w:rsidRPr="00BF638D">
        <w:rPr>
          <w:rFonts w:eastAsia="宋体" w:cs="Times New Roman" w:hint="eastAsia"/>
          <w:b/>
          <w:kern w:val="0"/>
          <w:sz w:val="30"/>
          <w:szCs w:val="30"/>
        </w:rPr>
        <w:t>高校数字化校园移动应用框架</w:t>
      </w:r>
    </w:p>
    <w:p w14:paraId="557FE36A" w14:textId="77777777" w:rsidR="00E013E4" w:rsidRPr="00AA195A" w:rsidRDefault="00E013E4" w:rsidP="00E013E4">
      <w:pPr>
        <w:widowControl/>
        <w:jc w:val="left"/>
        <w:rPr>
          <w:rFonts w:ascii="黑体" w:eastAsia="黑体" w:hAnsi="黑体"/>
          <w:sz w:val="24"/>
          <w:szCs w:val="24"/>
        </w:rPr>
      </w:pPr>
      <w:r>
        <w:rPr>
          <w:rFonts w:eastAsia="宋体" w:cs="Times New Roman" w:hint="eastAsia"/>
          <w:b/>
          <w:kern w:val="0"/>
          <w:sz w:val="28"/>
          <w:szCs w:val="28"/>
        </w:rPr>
        <w:t>3</w:t>
      </w:r>
      <w:r w:rsidRPr="0093694D">
        <w:rPr>
          <w:rFonts w:eastAsia="宋体" w:cs="Times New Roman" w:hint="eastAsia"/>
          <w:b/>
          <w:kern w:val="0"/>
          <w:sz w:val="28"/>
          <w:szCs w:val="28"/>
        </w:rPr>
        <w:t xml:space="preserve">.1 </w:t>
      </w:r>
      <w:r w:rsidRPr="00BF638D">
        <w:rPr>
          <w:rFonts w:eastAsia="宋体" w:cs="Times New Roman" w:hint="eastAsia"/>
          <w:b/>
          <w:kern w:val="0"/>
          <w:sz w:val="28"/>
          <w:szCs w:val="28"/>
        </w:rPr>
        <w:t>数字化校园移动应用的基础建设</w:t>
      </w:r>
    </w:p>
    <w:p w14:paraId="26443692" w14:textId="77777777" w:rsidR="00E013E4" w:rsidRPr="007D6A0F" w:rsidRDefault="00E013E4" w:rsidP="00E013E4">
      <w:pPr>
        <w:ind w:firstLine="420"/>
        <w:rPr>
          <w:sz w:val="24"/>
          <w:szCs w:val="24"/>
        </w:rPr>
      </w:pPr>
      <w:r w:rsidRPr="007D6A0F">
        <w:rPr>
          <w:rFonts w:hint="eastAsia"/>
          <w:sz w:val="24"/>
          <w:szCs w:val="24"/>
        </w:rPr>
        <w:t>数字化校园移动应用建设需要基于高校传统信息系统完成移动信息门户集成、身份认证集成、数据集成。信息门户是提供给用户访问信息系统统一的通道</w:t>
      </w:r>
      <w:r>
        <w:rPr>
          <w:rFonts w:hint="eastAsia"/>
          <w:sz w:val="24"/>
          <w:szCs w:val="24"/>
        </w:rPr>
        <w:t>，</w:t>
      </w:r>
      <w:r w:rsidRPr="007D6A0F">
        <w:rPr>
          <w:rFonts w:hint="eastAsia"/>
          <w:sz w:val="24"/>
          <w:szCs w:val="24"/>
        </w:rPr>
        <w:t>而移动应用实现身份认证集成主要目的是实现单点登录</w:t>
      </w:r>
      <w:r w:rsidRPr="007D6A0F">
        <w:rPr>
          <w:rFonts w:hint="eastAsia"/>
          <w:sz w:val="24"/>
          <w:szCs w:val="24"/>
        </w:rPr>
        <w:t>,</w:t>
      </w:r>
      <w:r w:rsidRPr="007D6A0F">
        <w:rPr>
          <w:rFonts w:hint="eastAsia"/>
          <w:sz w:val="24"/>
          <w:szCs w:val="24"/>
        </w:rPr>
        <w:t>让用户只需登录信息门户后无需再次认证直接授权访问的信息资源。对数据的集成是将高校各个业务系统的数据进行抽离管理。在建设移动应用时根据应用场景，重新编排业务流程并对数据进行封装。</w:t>
      </w:r>
    </w:p>
    <w:p w14:paraId="21EE4972" w14:textId="77777777" w:rsidR="00E013E4" w:rsidRDefault="00E013E4" w:rsidP="00E013E4">
      <w:pPr>
        <w:ind w:firstLine="420"/>
        <w:rPr>
          <w:sz w:val="24"/>
          <w:szCs w:val="24"/>
        </w:rPr>
      </w:pPr>
      <w:r w:rsidRPr="007D6A0F">
        <w:rPr>
          <w:rFonts w:hint="eastAsia"/>
          <w:sz w:val="24"/>
          <w:szCs w:val="24"/>
        </w:rPr>
        <w:t>校园移动应用集合若干的微应用，这些微应用或</w:t>
      </w:r>
      <w:proofErr w:type="gramStart"/>
      <w:r w:rsidRPr="007D6A0F">
        <w:rPr>
          <w:rFonts w:hint="eastAsia"/>
          <w:sz w:val="24"/>
          <w:szCs w:val="24"/>
        </w:rPr>
        <w:t>微服务</w:t>
      </w:r>
      <w:proofErr w:type="gramEnd"/>
      <w:r w:rsidRPr="007D6A0F">
        <w:rPr>
          <w:rFonts w:hint="eastAsia"/>
          <w:sz w:val="24"/>
          <w:szCs w:val="24"/>
        </w:rPr>
        <w:t>以业务数据为支撑</w:t>
      </w:r>
      <w:r w:rsidRPr="007D6A0F">
        <w:rPr>
          <w:rFonts w:hint="eastAsia"/>
          <w:sz w:val="24"/>
          <w:szCs w:val="24"/>
        </w:rPr>
        <w:t>,</w:t>
      </w:r>
      <w:r w:rsidRPr="007D6A0F">
        <w:rPr>
          <w:rFonts w:hint="eastAsia"/>
          <w:sz w:val="24"/>
          <w:szCs w:val="24"/>
        </w:rPr>
        <w:t>对原有的业务流程进行梳理、分解、重构或整合</w:t>
      </w:r>
      <w:r w:rsidRPr="007D6A0F">
        <w:rPr>
          <w:rFonts w:hint="eastAsia"/>
          <w:sz w:val="24"/>
          <w:szCs w:val="24"/>
        </w:rPr>
        <w:t>,</w:t>
      </w:r>
      <w:r w:rsidRPr="007D6A0F">
        <w:rPr>
          <w:rFonts w:hint="eastAsia"/>
          <w:sz w:val="24"/>
          <w:szCs w:val="24"/>
        </w:rPr>
        <w:t>为用户提供基于应用场景的碎片</w:t>
      </w:r>
      <w:proofErr w:type="gramStart"/>
      <w:r w:rsidRPr="007D6A0F">
        <w:rPr>
          <w:rFonts w:hint="eastAsia"/>
          <w:sz w:val="24"/>
          <w:szCs w:val="24"/>
        </w:rPr>
        <w:t>化业务</w:t>
      </w:r>
      <w:proofErr w:type="gramEnd"/>
      <w:r w:rsidRPr="007D6A0F">
        <w:rPr>
          <w:rFonts w:hint="eastAsia"/>
          <w:sz w:val="24"/>
          <w:szCs w:val="24"/>
        </w:rPr>
        <w:t>服务</w:t>
      </w:r>
      <w:r w:rsidRPr="007D6A0F">
        <w:rPr>
          <w:rFonts w:hint="eastAsia"/>
          <w:sz w:val="24"/>
          <w:szCs w:val="24"/>
        </w:rPr>
        <w:t>,</w:t>
      </w:r>
      <w:r w:rsidRPr="007D6A0F">
        <w:rPr>
          <w:rFonts w:hint="eastAsia"/>
          <w:sz w:val="24"/>
          <w:szCs w:val="24"/>
        </w:rPr>
        <w:t>使用户便捷快速获取信息。</w:t>
      </w:r>
    </w:p>
    <w:p w14:paraId="4D845C0D" w14:textId="77777777" w:rsidR="00E013E4" w:rsidRPr="00022987" w:rsidRDefault="00E013E4" w:rsidP="00E013E4">
      <w:pPr>
        <w:rPr>
          <w:sz w:val="24"/>
          <w:szCs w:val="24"/>
        </w:rPr>
      </w:pPr>
      <w:r>
        <w:rPr>
          <w:rFonts w:eastAsia="宋体" w:cs="Times New Roman" w:hint="eastAsia"/>
          <w:b/>
          <w:kern w:val="0"/>
          <w:sz w:val="28"/>
          <w:szCs w:val="28"/>
        </w:rPr>
        <w:t>3</w:t>
      </w:r>
      <w:r w:rsidRPr="0093694D">
        <w:rPr>
          <w:rFonts w:eastAsia="宋体" w:cs="Times New Roman" w:hint="eastAsia"/>
          <w:b/>
          <w:kern w:val="0"/>
          <w:sz w:val="28"/>
          <w:szCs w:val="28"/>
        </w:rPr>
        <w:t>.</w:t>
      </w:r>
      <w:r>
        <w:rPr>
          <w:rFonts w:eastAsia="宋体" w:cs="Times New Roman" w:hint="eastAsia"/>
          <w:b/>
          <w:kern w:val="0"/>
          <w:sz w:val="28"/>
          <w:szCs w:val="28"/>
        </w:rPr>
        <w:t>2</w:t>
      </w:r>
      <w:r w:rsidRPr="007755B4">
        <w:rPr>
          <w:rFonts w:eastAsia="宋体" w:cs="Times New Roman" w:hint="eastAsia"/>
          <w:b/>
          <w:kern w:val="0"/>
          <w:sz w:val="28"/>
          <w:szCs w:val="28"/>
        </w:rPr>
        <w:t>数字化校园移动应用的建设框架</w:t>
      </w:r>
    </w:p>
    <w:p w14:paraId="69CC3D0E" w14:textId="77777777" w:rsidR="00E013E4" w:rsidRDefault="00E013E4" w:rsidP="00E013E4">
      <w:pPr>
        <w:ind w:firstLine="420"/>
        <w:rPr>
          <w:sz w:val="24"/>
          <w:szCs w:val="24"/>
        </w:rPr>
      </w:pPr>
      <w:r w:rsidRPr="00022987">
        <w:rPr>
          <w:rFonts w:hint="eastAsia"/>
          <w:sz w:val="24"/>
          <w:szCs w:val="24"/>
        </w:rPr>
        <w:t>为保障移动应用集成框架具备开放、可展性和移动化服务</w:t>
      </w:r>
      <w:r w:rsidRPr="00022987">
        <w:rPr>
          <w:rFonts w:hint="eastAsia"/>
          <w:sz w:val="24"/>
          <w:szCs w:val="24"/>
        </w:rPr>
        <w:t>,</w:t>
      </w:r>
      <w:r w:rsidRPr="00022987">
        <w:rPr>
          <w:rFonts w:hint="eastAsia"/>
          <w:sz w:val="24"/>
          <w:szCs w:val="24"/>
        </w:rPr>
        <w:t>整个应用框架采用信息微服务、业务系统和数据系统三层结构；应用框架</w:t>
      </w:r>
      <w:proofErr w:type="gramStart"/>
      <w:r w:rsidRPr="00022987">
        <w:rPr>
          <w:rFonts w:hint="eastAsia"/>
          <w:sz w:val="24"/>
          <w:szCs w:val="24"/>
        </w:rPr>
        <w:t>最</w:t>
      </w:r>
      <w:proofErr w:type="gramEnd"/>
      <w:r w:rsidRPr="00022987">
        <w:rPr>
          <w:rFonts w:hint="eastAsia"/>
          <w:sz w:val="24"/>
          <w:szCs w:val="24"/>
        </w:rPr>
        <w:t>底层的数据系统主要是将传统业务系统数据抽离采集到数据中心平台</w:t>
      </w:r>
      <w:r w:rsidRPr="00022987">
        <w:rPr>
          <w:rFonts w:hint="eastAsia"/>
          <w:sz w:val="24"/>
          <w:szCs w:val="24"/>
        </w:rPr>
        <w:t xml:space="preserve">, </w:t>
      </w:r>
      <w:r w:rsidRPr="00022987">
        <w:rPr>
          <w:rFonts w:hint="eastAsia"/>
          <w:sz w:val="24"/>
          <w:szCs w:val="24"/>
        </w:rPr>
        <w:t>然后对数据中心平台将基础数</w:t>
      </w:r>
      <w:r w:rsidRPr="00022987">
        <w:rPr>
          <w:rFonts w:hint="eastAsia"/>
          <w:sz w:val="24"/>
          <w:szCs w:val="24"/>
        </w:rPr>
        <w:lastRenderedPageBreak/>
        <w:t>据</w:t>
      </w:r>
      <w:proofErr w:type="gramStart"/>
      <w:r w:rsidRPr="00022987">
        <w:rPr>
          <w:rFonts w:hint="eastAsia"/>
          <w:sz w:val="24"/>
          <w:szCs w:val="24"/>
        </w:rPr>
        <w:t>按对象</w:t>
      </w:r>
      <w:proofErr w:type="gramEnd"/>
      <w:r w:rsidRPr="00022987">
        <w:rPr>
          <w:rFonts w:hint="eastAsia"/>
          <w:sz w:val="24"/>
          <w:szCs w:val="24"/>
        </w:rPr>
        <w:t>数据封装推送给需要的微应用；数据系统为移动应用提供数据集成和管理服务。位于应用框架中间的是业务系统重构层，由于传统业务系统功能繁杂</w:t>
      </w:r>
      <w:r w:rsidRPr="00022987">
        <w:rPr>
          <w:rFonts w:hint="eastAsia"/>
          <w:sz w:val="24"/>
          <w:szCs w:val="24"/>
        </w:rPr>
        <w:t xml:space="preserve">, </w:t>
      </w:r>
      <w:r w:rsidRPr="00022987">
        <w:rPr>
          <w:rFonts w:hint="eastAsia"/>
          <w:sz w:val="24"/>
          <w:szCs w:val="24"/>
        </w:rPr>
        <w:t>很多业务流程涵盖多类服务对象，事务交互比较复杂，而移动应用响应服务时要求业务功能相对单一，针对不同的用户隔离与之无关的服务；因此</w:t>
      </w:r>
      <w:r>
        <w:rPr>
          <w:rFonts w:hint="eastAsia"/>
          <w:sz w:val="24"/>
          <w:szCs w:val="24"/>
        </w:rPr>
        <w:t>，</w:t>
      </w:r>
      <w:r w:rsidRPr="00022987">
        <w:rPr>
          <w:rFonts w:hint="eastAsia"/>
          <w:sz w:val="24"/>
          <w:szCs w:val="24"/>
        </w:rPr>
        <w:t>需要将业务流程进行编排和重新封装，从而使传统业务系统转化为移动应用服务。信息服务层在框架顶层，根据应用场景需求对流程和数据进行梳理，基于统一身份认证将碎片化的微服务、</w:t>
      </w:r>
      <w:proofErr w:type="gramStart"/>
      <w:r w:rsidRPr="00022987">
        <w:rPr>
          <w:rFonts w:hint="eastAsia"/>
          <w:sz w:val="24"/>
          <w:szCs w:val="24"/>
        </w:rPr>
        <w:t>微应用</w:t>
      </w:r>
      <w:proofErr w:type="gramEnd"/>
      <w:r w:rsidRPr="00022987">
        <w:rPr>
          <w:rFonts w:hint="eastAsia"/>
          <w:sz w:val="24"/>
          <w:szCs w:val="24"/>
        </w:rPr>
        <w:t>整合到移动应用，集成到移动信息门户平台。</w:t>
      </w:r>
    </w:p>
    <w:p w14:paraId="5B4F3639" w14:textId="77777777" w:rsidR="00E013E4" w:rsidRDefault="00E013E4" w:rsidP="00E013E4">
      <w:pPr>
        <w:ind w:firstLine="420"/>
        <w:rPr>
          <w:sz w:val="24"/>
          <w:szCs w:val="24"/>
        </w:rPr>
      </w:pPr>
      <w:r>
        <w:rPr>
          <w:noProof/>
        </w:rPr>
        <w:drawing>
          <wp:inline distT="0" distB="0" distL="0" distR="0" wp14:anchorId="6A03736C" wp14:editId="216FE6B4">
            <wp:extent cx="5274310" cy="3328244"/>
            <wp:effectExtent l="0" t="0" r="254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3328244"/>
                    </a:xfrm>
                    <a:prstGeom prst="rect">
                      <a:avLst/>
                    </a:prstGeom>
                  </pic:spPr>
                </pic:pic>
              </a:graphicData>
            </a:graphic>
          </wp:inline>
        </w:drawing>
      </w:r>
    </w:p>
    <w:p w14:paraId="08E01761" w14:textId="77777777" w:rsidR="00E013E4" w:rsidRPr="00786378" w:rsidRDefault="00E013E4" w:rsidP="00E013E4">
      <w:pPr>
        <w:ind w:firstLine="420"/>
        <w:jc w:val="center"/>
        <w:rPr>
          <w:sz w:val="24"/>
          <w:szCs w:val="24"/>
        </w:rPr>
      </w:pPr>
      <w:r>
        <w:rPr>
          <w:kern w:val="0"/>
          <w:szCs w:val="21"/>
        </w:rPr>
        <w:t>图</w:t>
      </w:r>
      <w:r>
        <w:rPr>
          <w:kern w:val="0"/>
          <w:szCs w:val="21"/>
        </w:rPr>
        <w:t>1</w:t>
      </w:r>
      <w:r>
        <w:rPr>
          <w:rFonts w:hint="eastAsia"/>
          <w:kern w:val="0"/>
          <w:szCs w:val="21"/>
        </w:rPr>
        <w:t xml:space="preserve"> </w:t>
      </w:r>
      <w:r>
        <w:rPr>
          <w:kern w:val="0"/>
          <w:szCs w:val="21"/>
        </w:rPr>
        <w:t xml:space="preserve"> </w:t>
      </w:r>
      <w:r w:rsidRPr="00777631">
        <w:rPr>
          <w:rFonts w:hint="eastAsia"/>
          <w:kern w:val="0"/>
          <w:szCs w:val="21"/>
        </w:rPr>
        <w:t>校园移动应用框架</w:t>
      </w:r>
    </w:p>
    <w:p w14:paraId="17EDA295" w14:textId="77777777" w:rsidR="00E013E4" w:rsidRDefault="00E013E4" w:rsidP="00E013E4">
      <w:pPr>
        <w:rPr>
          <w:rFonts w:eastAsia="宋体" w:cs="Times New Roman"/>
          <w:b/>
          <w:kern w:val="0"/>
          <w:sz w:val="28"/>
          <w:szCs w:val="28"/>
        </w:rPr>
      </w:pPr>
      <w:r>
        <w:rPr>
          <w:rFonts w:eastAsia="宋体" w:cs="Times New Roman" w:hint="eastAsia"/>
          <w:b/>
          <w:kern w:val="0"/>
          <w:sz w:val="28"/>
          <w:szCs w:val="28"/>
        </w:rPr>
        <w:t>3</w:t>
      </w:r>
      <w:r w:rsidRPr="0093694D">
        <w:rPr>
          <w:rFonts w:eastAsia="宋体" w:cs="Times New Roman" w:hint="eastAsia"/>
          <w:b/>
          <w:kern w:val="0"/>
          <w:sz w:val="28"/>
          <w:szCs w:val="28"/>
        </w:rPr>
        <w:t>.</w:t>
      </w:r>
      <w:r>
        <w:rPr>
          <w:rFonts w:eastAsia="宋体" w:cs="Times New Roman" w:hint="eastAsia"/>
          <w:b/>
          <w:kern w:val="0"/>
          <w:sz w:val="28"/>
          <w:szCs w:val="28"/>
        </w:rPr>
        <w:t>3</w:t>
      </w:r>
      <w:r w:rsidRPr="00EB1F0F">
        <w:rPr>
          <w:rFonts w:eastAsia="宋体" w:cs="Times New Roman" w:hint="eastAsia"/>
          <w:b/>
          <w:kern w:val="0"/>
          <w:sz w:val="28"/>
          <w:szCs w:val="28"/>
        </w:rPr>
        <w:t>数字化校园移动应用的内容</w:t>
      </w:r>
    </w:p>
    <w:p w14:paraId="1282E667" w14:textId="77777777" w:rsidR="00E013E4" w:rsidRPr="00C94D9F" w:rsidRDefault="00E013E4" w:rsidP="00E013E4">
      <w:pPr>
        <w:ind w:firstLine="420"/>
        <w:rPr>
          <w:sz w:val="24"/>
          <w:szCs w:val="24"/>
        </w:rPr>
      </w:pPr>
      <w:r w:rsidRPr="00C94D9F">
        <w:rPr>
          <w:rFonts w:hint="eastAsia"/>
          <w:sz w:val="24"/>
          <w:szCs w:val="24"/>
        </w:rPr>
        <w:t>数字化校园移动应用内容一般根据学生用户、教职工用户、管理员用户和开发者进行归类。</w:t>
      </w:r>
    </w:p>
    <w:p w14:paraId="42CDC0B4" w14:textId="77777777" w:rsidR="00E013E4" w:rsidRPr="00C94D9F" w:rsidRDefault="00E013E4" w:rsidP="00E013E4">
      <w:pPr>
        <w:ind w:firstLine="420"/>
        <w:rPr>
          <w:sz w:val="24"/>
          <w:szCs w:val="24"/>
        </w:rPr>
      </w:pPr>
      <w:r w:rsidRPr="00C94D9F">
        <w:rPr>
          <w:rFonts w:hint="eastAsia"/>
          <w:sz w:val="24"/>
          <w:szCs w:val="24"/>
        </w:rPr>
        <w:t>学生用户常用的应用模块有：课表查询，在学习生活中，能随时随地查询课表信息，包括上课时间、地点，使学生及时了解自己的课程安排；成绩查询，成绩查询对于大学生来说是最为重要的部分，在成绩发布第一时间提醒，学生在了解成绩后提前规划自己接下来的学习安排；选课应用，利用移动应用的便捷，随时随地选课，同时也会分流服务器的选课人数，让更多的学生选到自己喜欢的课程；图书馆</w:t>
      </w:r>
      <w:proofErr w:type="gramStart"/>
      <w:r w:rsidRPr="00C94D9F">
        <w:rPr>
          <w:rFonts w:hint="eastAsia"/>
          <w:sz w:val="24"/>
          <w:szCs w:val="24"/>
        </w:rPr>
        <w:t>的余座查询</w:t>
      </w:r>
      <w:proofErr w:type="gramEnd"/>
      <w:r w:rsidRPr="00C94D9F">
        <w:rPr>
          <w:rFonts w:hint="eastAsia"/>
          <w:sz w:val="24"/>
          <w:szCs w:val="24"/>
        </w:rPr>
        <w:t>及空教室查询，对于晚间自修的同学来说，此查询功能可以让同学不到现场就可以查看图书馆、教室是否有空余座位，节约了时间成本。</w:t>
      </w:r>
    </w:p>
    <w:p w14:paraId="6A669793" w14:textId="5B71DEC5" w:rsidR="00E013E4" w:rsidRPr="00C94D9F" w:rsidRDefault="00E013E4" w:rsidP="00E013E4">
      <w:pPr>
        <w:ind w:firstLine="420"/>
        <w:rPr>
          <w:sz w:val="24"/>
          <w:szCs w:val="24"/>
        </w:rPr>
      </w:pPr>
      <w:r w:rsidRPr="00C94D9F">
        <w:rPr>
          <w:rFonts w:hint="eastAsia"/>
          <w:sz w:val="24"/>
          <w:szCs w:val="24"/>
        </w:rPr>
        <w:t>教职工用户常用的应用模块：校园资讯校历，发布学校的考试、放假时间；</w:t>
      </w:r>
      <w:r w:rsidRPr="00C94D9F">
        <w:rPr>
          <w:rFonts w:hint="eastAsia"/>
          <w:sz w:val="24"/>
          <w:szCs w:val="24"/>
        </w:rPr>
        <w:t>OA</w:t>
      </w:r>
      <w:r w:rsidRPr="00C94D9F">
        <w:rPr>
          <w:rFonts w:hint="eastAsia"/>
          <w:sz w:val="24"/>
          <w:szCs w:val="24"/>
        </w:rPr>
        <w:t>公文查阅，浏览查看学校发布的公文；工资查询，查看自己的工资结构和金额；科研查询，查看科研人员的科研项目情况。</w:t>
      </w:r>
      <w:r w:rsidR="00F80435">
        <w:rPr>
          <w:rFonts w:hint="eastAsia"/>
          <w:sz w:val="24"/>
          <w:szCs w:val="24"/>
        </w:rPr>
        <w:t>[</w:t>
      </w:r>
      <w:r w:rsidR="00F80435">
        <w:rPr>
          <w:sz w:val="24"/>
          <w:szCs w:val="24"/>
        </w:rPr>
        <w:t>3</w:t>
      </w:r>
      <w:r w:rsidR="00F80435" w:rsidRPr="00807967">
        <w:rPr>
          <w:rFonts w:hint="eastAsia"/>
          <w:sz w:val="24"/>
          <w:szCs w:val="24"/>
        </w:rPr>
        <w:t>]</w:t>
      </w:r>
    </w:p>
    <w:p w14:paraId="7CD1C89A" w14:textId="77777777" w:rsidR="00E013E4" w:rsidRPr="00C94D9F" w:rsidRDefault="00E013E4" w:rsidP="00E013E4">
      <w:pPr>
        <w:ind w:firstLine="420"/>
        <w:rPr>
          <w:sz w:val="24"/>
          <w:szCs w:val="24"/>
        </w:rPr>
      </w:pPr>
      <w:r w:rsidRPr="00C94D9F">
        <w:rPr>
          <w:rFonts w:hint="eastAsia"/>
          <w:sz w:val="24"/>
          <w:szCs w:val="24"/>
        </w:rPr>
        <w:t>管理人员常用的模块：人员管理，使用</w:t>
      </w:r>
      <w:r w:rsidRPr="00C94D9F">
        <w:rPr>
          <w:rFonts w:hint="eastAsia"/>
          <w:sz w:val="24"/>
          <w:szCs w:val="24"/>
        </w:rPr>
        <w:t>APP</w:t>
      </w:r>
      <w:r w:rsidRPr="00C94D9F">
        <w:rPr>
          <w:rFonts w:hint="eastAsia"/>
          <w:sz w:val="24"/>
          <w:szCs w:val="24"/>
        </w:rPr>
        <w:t>的用户的管理；应用管理，</w:t>
      </w:r>
      <w:r w:rsidRPr="00C94D9F">
        <w:rPr>
          <w:rFonts w:hint="eastAsia"/>
          <w:sz w:val="24"/>
          <w:szCs w:val="24"/>
        </w:rPr>
        <w:t>APP</w:t>
      </w:r>
      <w:proofErr w:type="gramStart"/>
      <w:r w:rsidRPr="00C94D9F">
        <w:rPr>
          <w:rFonts w:hint="eastAsia"/>
          <w:sz w:val="24"/>
          <w:szCs w:val="24"/>
        </w:rPr>
        <w:t>内微服务</w:t>
      </w:r>
      <w:proofErr w:type="gramEnd"/>
      <w:r w:rsidRPr="00C94D9F">
        <w:rPr>
          <w:rFonts w:hint="eastAsia"/>
          <w:sz w:val="24"/>
          <w:szCs w:val="24"/>
        </w:rPr>
        <w:t>、</w:t>
      </w:r>
      <w:proofErr w:type="gramStart"/>
      <w:r w:rsidRPr="00C94D9F">
        <w:rPr>
          <w:rFonts w:hint="eastAsia"/>
          <w:sz w:val="24"/>
          <w:szCs w:val="24"/>
        </w:rPr>
        <w:t>微应用</w:t>
      </w:r>
      <w:proofErr w:type="gramEnd"/>
      <w:r w:rsidRPr="00C94D9F">
        <w:rPr>
          <w:rFonts w:hint="eastAsia"/>
          <w:sz w:val="24"/>
          <w:szCs w:val="24"/>
        </w:rPr>
        <w:t>的维护管理；安全管理，学校用户信息敏感，保护</w:t>
      </w:r>
      <w:r w:rsidRPr="00C94D9F">
        <w:rPr>
          <w:rFonts w:hint="eastAsia"/>
          <w:sz w:val="24"/>
          <w:szCs w:val="24"/>
        </w:rPr>
        <w:t>APP</w:t>
      </w:r>
      <w:r w:rsidRPr="00C94D9F">
        <w:rPr>
          <w:rFonts w:hint="eastAsia"/>
          <w:sz w:val="24"/>
          <w:szCs w:val="24"/>
        </w:rPr>
        <w:t>权威性；权限管理，</w:t>
      </w:r>
      <w:r w:rsidRPr="00C94D9F">
        <w:rPr>
          <w:rFonts w:hint="eastAsia"/>
          <w:sz w:val="24"/>
          <w:szCs w:val="24"/>
        </w:rPr>
        <w:t>APP</w:t>
      </w:r>
      <w:r w:rsidRPr="00C94D9F">
        <w:rPr>
          <w:rFonts w:hint="eastAsia"/>
          <w:sz w:val="24"/>
          <w:szCs w:val="24"/>
        </w:rPr>
        <w:t>内应用某些业务数据及流程对不同的用户有不同的权限。</w:t>
      </w:r>
    </w:p>
    <w:p w14:paraId="1709B2DC" w14:textId="77777777" w:rsidR="00E013E4" w:rsidRPr="00EB1F0F" w:rsidRDefault="00E013E4" w:rsidP="00E013E4">
      <w:pPr>
        <w:ind w:firstLine="420"/>
        <w:rPr>
          <w:sz w:val="24"/>
          <w:szCs w:val="24"/>
        </w:rPr>
      </w:pPr>
      <w:r w:rsidRPr="00C94D9F">
        <w:rPr>
          <w:rFonts w:hint="eastAsia"/>
          <w:sz w:val="24"/>
          <w:szCs w:val="24"/>
        </w:rPr>
        <w:t>开发人员常用的模块：接口管理，开发不同微服务、微应用，使用不同业务或数据的接口</w:t>
      </w:r>
      <w:r>
        <w:rPr>
          <w:rFonts w:hint="eastAsia"/>
          <w:sz w:val="24"/>
          <w:szCs w:val="24"/>
        </w:rPr>
        <w:t>，</w:t>
      </w:r>
      <w:r w:rsidRPr="00C94D9F">
        <w:rPr>
          <w:rFonts w:hint="eastAsia"/>
          <w:sz w:val="24"/>
          <w:szCs w:val="24"/>
        </w:rPr>
        <w:t>认证管理。不同微服务、</w:t>
      </w:r>
      <w:proofErr w:type="gramStart"/>
      <w:r w:rsidRPr="00C94D9F">
        <w:rPr>
          <w:rFonts w:hint="eastAsia"/>
          <w:sz w:val="24"/>
          <w:szCs w:val="24"/>
        </w:rPr>
        <w:t>微应用</w:t>
      </w:r>
      <w:proofErr w:type="gramEnd"/>
      <w:r w:rsidRPr="00C94D9F">
        <w:rPr>
          <w:rFonts w:hint="eastAsia"/>
          <w:sz w:val="24"/>
          <w:szCs w:val="24"/>
        </w:rPr>
        <w:t>申请不同授权的管理。</w:t>
      </w:r>
    </w:p>
    <w:p w14:paraId="6A1F5F96" w14:textId="5F99BA4D" w:rsidR="00E013E4" w:rsidRDefault="00E013E4" w:rsidP="00E013E4">
      <w:pPr>
        <w:widowControl/>
        <w:jc w:val="left"/>
        <w:rPr>
          <w:rFonts w:eastAsia="宋体" w:cs="Times New Roman"/>
          <w:b/>
          <w:kern w:val="0"/>
          <w:sz w:val="30"/>
          <w:szCs w:val="30"/>
        </w:rPr>
      </w:pPr>
      <w:r w:rsidRPr="0093694D">
        <w:rPr>
          <w:rFonts w:eastAsia="宋体" w:cs="Times New Roman"/>
          <w:b/>
          <w:kern w:val="0"/>
          <w:sz w:val="30"/>
          <w:szCs w:val="30"/>
        </w:rPr>
        <w:lastRenderedPageBreak/>
        <w:t>4</w:t>
      </w:r>
      <w:r w:rsidRPr="0093694D">
        <w:rPr>
          <w:rFonts w:eastAsia="宋体" w:cs="Times New Roman" w:hint="eastAsia"/>
          <w:b/>
          <w:kern w:val="0"/>
          <w:sz w:val="30"/>
          <w:szCs w:val="30"/>
        </w:rPr>
        <w:t xml:space="preserve"> </w:t>
      </w:r>
      <w:r w:rsidR="002C4034">
        <w:rPr>
          <w:rFonts w:eastAsia="宋体" w:cs="Times New Roman" w:hint="eastAsia"/>
          <w:b/>
          <w:kern w:val="0"/>
          <w:sz w:val="30"/>
          <w:szCs w:val="30"/>
        </w:rPr>
        <w:t>对数字化校园移动应用的调查比较</w:t>
      </w:r>
    </w:p>
    <w:p w14:paraId="50A2EA23" w14:textId="77777777" w:rsidR="00E013E4" w:rsidRDefault="00E013E4" w:rsidP="00E013E4">
      <w:pPr>
        <w:widowControl/>
        <w:ind w:firstLine="420"/>
        <w:jc w:val="left"/>
        <w:rPr>
          <w:rFonts w:asciiTheme="minorEastAsia" w:hAnsiTheme="minorEastAsia" w:cs="宋体"/>
          <w:bCs/>
          <w:sz w:val="24"/>
          <w:szCs w:val="24"/>
        </w:rPr>
      </w:pPr>
      <w:r w:rsidRPr="00C50C68">
        <w:rPr>
          <w:rFonts w:asciiTheme="minorEastAsia" w:hAnsiTheme="minorEastAsia" w:cs="宋体" w:hint="eastAsia"/>
          <w:bCs/>
          <w:sz w:val="24"/>
          <w:szCs w:val="24"/>
        </w:rPr>
        <w:t>本研究调查国内部分高校的移动应用的使用情况，从开发者来分，由校园团队自行研发的高校有清华大学的“@Tsinghua”、北京大学的“PKU helper”，复旦大学的“</w:t>
      </w:r>
      <w:proofErr w:type="spellStart"/>
      <w:r w:rsidRPr="00C50C68">
        <w:rPr>
          <w:rFonts w:asciiTheme="minorEastAsia" w:hAnsiTheme="minorEastAsia" w:cs="宋体" w:hint="eastAsia"/>
          <w:bCs/>
          <w:sz w:val="24"/>
          <w:szCs w:val="24"/>
        </w:rPr>
        <w:t>i</w:t>
      </w:r>
      <w:proofErr w:type="spellEnd"/>
      <w:r w:rsidRPr="00C50C68">
        <w:rPr>
          <w:rFonts w:asciiTheme="minorEastAsia" w:hAnsiTheme="minorEastAsia" w:cs="宋体" w:hint="eastAsia"/>
          <w:bCs/>
          <w:sz w:val="24"/>
          <w:szCs w:val="24"/>
        </w:rPr>
        <w:t>复旦”、同济大学的“微同济”、厦门大学的“</w:t>
      </w:r>
      <w:proofErr w:type="spellStart"/>
      <w:r w:rsidRPr="00C50C68">
        <w:rPr>
          <w:rFonts w:asciiTheme="minorEastAsia" w:hAnsiTheme="minorEastAsia" w:cs="宋体" w:hint="eastAsia"/>
          <w:bCs/>
          <w:sz w:val="24"/>
          <w:szCs w:val="24"/>
        </w:rPr>
        <w:t>i</w:t>
      </w:r>
      <w:proofErr w:type="spellEnd"/>
      <w:r w:rsidRPr="00C50C68">
        <w:rPr>
          <w:rFonts w:asciiTheme="minorEastAsia" w:hAnsiTheme="minorEastAsia" w:cs="宋体" w:hint="eastAsia"/>
          <w:bCs/>
          <w:sz w:val="24"/>
          <w:szCs w:val="24"/>
        </w:rPr>
        <w:t>厦大”、天津大学的“微北洋”等；由第三方开发的有网龙公司的高校通APP、锐捷公司</w:t>
      </w:r>
      <w:proofErr w:type="gramStart"/>
      <w:r w:rsidRPr="00C50C68">
        <w:rPr>
          <w:rFonts w:asciiTheme="minorEastAsia" w:hAnsiTheme="minorEastAsia" w:cs="宋体" w:hint="eastAsia"/>
          <w:bCs/>
          <w:sz w:val="24"/>
          <w:szCs w:val="24"/>
        </w:rPr>
        <w:t>的微哨</w:t>
      </w:r>
      <w:proofErr w:type="gramEnd"/>
      <w:r w:rsidRPr="00C50C68">
        <w:rPr>
          <w:rFonts w:asciiTheme="minorEastAsia" w:hAnsiTheme="minorEastAsia" w:cs="宋体" w:hint="eastAsia"/>
          <w:bCs/>
          <w:sz w:val="24"/>
          <w:szCs w:val="24"/>
        </w:rPr>
        <w:t>APP、城市热点的</w:t>
      </w:r>
      <w:proofErr w:type="gramStart"/>
      <w:r w:rsidRPr="00C50C68">
        <w:rPr>
          <w:rFonts w:asciiTheme="minorEastAsia" w:hAnsiTheme="minorEastAsia" w:cs="宋体" w:hint="eastAsia"/>
          <w:bCs/>
          <w:sz w:val="24"/>
          <w:szCs w:val="24"/>
        </w:rPr>
        <w:t>哆</w:t>
      </w:r>
      <w:proofErr w:type="gramEnd"/>
      <w:r w:rsidRPr="00C50C68">
        <w:rPr>
          <w:rFonts w:asciiTheme="minorEastAsia" w:hAnsiTheme="minorEastAsia" w:cs="宋体" w:hint="eastAsia"/>
          <w:bCs/>
          <w:sz w:val="24"/>
          <w:szCs w:val="24"/>
        </w:rPr>
        <w:t>点APP、金智公司的今日校园APP等。这些APP的有这样一些特点：服务内容全面，多以新闻资讯传播及生活服务为主， 在师生学习生活上的服务考虑较多；校园新闻资讯进行了聚合，信息量较大，提供了快速定位特定信息的搜索功能。但同时与社会上使用的APP相比，有着与信息技术结合不够，用户类型比较单一等不足之处，无法取代即时通讯、金融支付、短视频、地理信息、社会新闻等APP应用。</w:t>
      </w:r>
    </w:p>
    <w:p w14:paraId="79506429" w14:textId="77777777" w:rsidR="00622F29" w:rsidRDefault="00622F29" w:rsidP="00622F29">
      <w:pPr>
        <w:widowControl/>
        <w:ind w:firstLine="420"/>
        <w:jc w:val="center"/>
        <w:rPr>
          <w:rFonts w:asciiTheme="minorEastAsia" w:hAnsiTheme="minorEastAsia" w:cs="宋体"/>
          <w:bCs/>
          <w:sz w:val="24"/>
          <w:szCs w:val="24"/>
        </w:rPr>
      </w:pPr>
      <w:r>
        <w:rPr>
          <w:rFonts w:asciiTheme="minorEastAsia" w:hAnsiTheme="minorEastAsia" w:cs="宋体" w:hint="eastAsia"/>
          <w:bCs/>
          <w:sz w:val="24"/>
          <w:szCs w:val="24"/>
        </w:rPr>
        <w:t>表1</w:t>
      </w:r>
      <w:r>
        <w:rPr>
          <w:rFonts w:asciiTheme="minorEastAsia" w:hAnsiTheme="minorEastAsia" w:cs="宋体"/>
          <w:bCs/>
          <w:sz w:val="24"/>
          <w:szCs w:val="24"/>
        </w:rPr>
        <w:t xml:space="preserve">  </w:t>
      </w:r>
      <w:r>
        <w:rPr>
          <w:rFonts w:asciiTheme="minorEastAsia" w:hAnsiTheme="minorEastAsia" w:cs="宋体" w:hint="eastAsia"/>
          <w:bCs/>
          <w:sz w:val="24"/>
          <w:szCs w:val="24"/>
        </w:rPr>
        <w:t>数字化校园移动应用调查比较表</w:t>
      </w:r>
    </w:p>
    <w:tbl>
      <w:tblPr>
        <w:tblStyle w:val="af4"/>
        <w:tblW w:w="0" w:type="auto"/>
        <w:tblLook w:val="04A0" w:firstRow="1" w:lastRow="0" w:firstColumn="1" w:lastColumn="0" w:noHBand="0" w:noVBand="1"/>
      </w:tblPr>
      <w:tblGrid>
        <w:gridCol w:w="2074"/>
        <w:gridCol w:w="2074"/>
        <w:gridCol w:w="2074"/>
        <w:gridCol w:w="2074"/>
      </w:tblGrid>
      <w:tr w:rsidR="00622F29" w14:paraId="610EE0CF" w14:textId="77777777" w:rsidTr="006E1E01">
        <w:tc>
          <w:tcPr>
            <w:tcW w:w="2074" w:type="dxa"/>
            <w:vAlign w:val="center"/>
          </w:tcPr>
          <w:p w14:paraId="1C1F7C3F" w14:textId="77777777" w:rsidR="00622F29" w:rsidRPr="00BB1975" w:rsidRDefault="00622F29" w:rsidP="006E1E01">
            <w:pPr>
              <w:widowControl/>
              <w:ind w:firstLine="420"/>
              <w:jc w:val="left"/>
              <w:rPr>
                <w:rFonts w:asciiTheme="minorEastAsia" w:hAnsiTheme="minorEastAsia" w:cs="宋体"/>
                <w:bCs/>
                <w:sz w:val="24"/>
                <w:szCs w:val="24"/>
              </w:rPr>
            </w:pPr>
            <w:r w:rsidRPr="00BB1975">
              <w:rPr>
                <w:rFonts w:asciiTheme="minorEastAsia" w:hAnsiTheme="minorEastAsia" w:cs="宋体" w:hint="eastAsia"/>
                <w:bCs/>
                <w:sz w:val="24"/>
                <w:szCs w:val="24"/>
              </w:rPr>
              <w:t>特点比较</w:t>
            </w:r>
          </w:p>
        </w:tc>
        <w:tc>
          <w:tcPr>
            <w:tcW w:w="2074" w:type="dxa"/>
            <w:vAlign w:val="center"/>
          </w:tcPr>
          <w:p w14:paraId="7EEE4065" w14:textId="77777777" w:rsidR="00622F29" w:rsidRPr="00BB1975" w:rsidRDefault="00622F29" w:rsidP="006E1E01">
            <w:pPr>
              <w:widowControl/>
              <w:jc w:val="left"/>
              <w:rPr>
                <w:rFonts w:asciiTheme="minorEastAsia" w:hAnsiTheme="minorEastAsia" w:cs="宋体"/>
                <w:bCs/>
                <w:sz w:val="24"/>
                <w:szCs w:val="24"/>
              </w:rPr>
            </w:pPr>
            <w:r w:rsidRPr="00BB1975">
              <w:rPr>
                <w:rFonts w:asciiTheme="minorEastAsia" w:hAnsiTheme="minorEastAsia" w:cs="宋体" w:hint="eastAsia"/>
                <w:bCs/>
                <w:sz w:val="24"/>
                <w:szCs w:val="24"/>
              </w:rPr>
              <w:t>@Tsinghua等高校自行研发A</w:t>
            </w:r>
            <w:r w:rsidRPr="00BB1975">
              <w:rPr>
                <w:rFonts w:asciiTheme="minorEastAsia" w:hAnsiTheme="minorEastAsia" w:cs="宋体"/>
                <w:bCs/>
                <w:sz w:val="24"/>
                <w:szCs w:val="24"/>
              </w:rPr>
              <w:t>PP</w:t>
            </w:r>
          </w:p>
        </w:tc>
        <w:tc>
          <w:tcPr>
            <w:tcW w:w="2074" w:type="dxa"/>
            <w:vAlign w:val="center"/>
          </w:tcPr>
          <w:p w14:paraId="152955C9" w14:textId="77777777" w:rsidR="00622F29" w:rsidRPr="00BB1975" w:rsidRDefault="00622F29" w:rsidP="006E1E01">
            <w:pPr>
              <w:widowControl/>
              <w:jc w:val="left"/>
              <w:rPr>
                <w:rFonts w:asciiTheme="minorEastAsia" w:hAnsiTheme="minorEastAsia" w:cs="宋体"/>
                <w:bCs/>
                <w:sz w:val="24"/>
                <w:szCs w:val="24"/>
              </w:rPr>
            </w:pPr>
            <w:r w:rsidRPr="00BB1975">
              <w:rPr>
                <w:rFonts w:asciiTheme="minorEastAsia" w:hAnsiTheme="minorEastAsia" w:cs="宋体" w:hint="eastAsia"/>
                <w:bCs/>
                <w:sz w:val="24"/>
                <w:szCs w:val="24"/>
              </w:rPr>
              <w:t>城市热点的</w:t>
            </w:r>
            <w:proofErr w:type="gramStart"/>
            <w:r w:rsidRPr="00BB1975">
              <w:rPr>
                <w:rFonts w:asciiTheme="minorEastAsia" w:hAnsiTheme="minorEastAsia" w:cs="宋体" w:hint="eastAsia"/>
                <w:bCs/>
                <w:sz w:val="24"/>
                <w:szCs w:val="24"/>
              </w:rPr>
              <w:t>哆</w:t>
            </w:r>
            <w:proofErr w:type="gramEnd"/>
            <w:r w:rsidRPr="00BB1975">
              <w:rPr>
                <w:rFonts w:asciiTheme="minorEastAsia" w:hAnsiTheme="minorEastAsia" w:cs="宋体" w:hint="eastAsia"/>
                <w:bCs/>
                <w:sz w:val="24"/>
                <w:szCs w:val="24"/>
              </w:rPr>
              <w:t>点APP为代表的第三方A</w:t>
            </w:r>
            <w:r w:rsidRPr="00BB1975">
              <w:rPr>
                <w:rFonts w:asciiTheme="minorEastAsia" w:hAnsiTheme="minorEastAsia" w:cs="宋体"/>
                <w:bCs/>
                <w:sz w:val="24"/>
                <w:szCs w:val="24"/>
              </w:rPr>
              <w:t>PP</w:t>
            </w:r>
          </w:p>
        </w:tc>
        <w:tc>
          <w:tcPr>
            <w:tcW w:w="2074" w:type="dxa"/>
            <w:vAlign w:val="center"/>
          </w:tcPr>
          <w:p w14:paraId="6DCCB37E" w14:textId="77777777" w:rsidR="00622F29" w:rsidRPr="00BB1975" w:rsidRDefault="00622F29" w:rsidP="006E1E01">
            <w:pPr>
              <w:widowControl/>
              <w:jc w:val="left"/>
              <w:rPr>
                <w:rFonts w:asciiTheme="minorEastAsia" w:hAnsiTheme="minorEastAsia" w:cs="宋体"/>
                <w:bCs/>
                <w:sz w:val="24"/>
                <w:szCs w:val="24"/>
              </w:rPr>
            </w:pPr>
            <w:r w:rsidRPr="00BB1975">
              <w:rPr>
                <w:rFonts w:asciiTheme="minorEastAsia" w:hAnsiTheme="minorEastAsia" w:cs="宋体" w:hint="eastAsia"/>
                <w:bCs/>
                <w:sz w:val="24"/>
                <w:szCs w:val="24"/>
              </w:rPr>
              <w:t>今日校园APP为达标的第三方A</w:t>
            </w:r>
            <w:r w:rsidRPr="00BB1975">
              <w:rPr>
                <w:rFonts w:asciiTheme="minorEastAsia" w:hAnsiTheme="minorEastAsia" w:cs="宋体"/>
                <w:bCs/>
                <w:sz w:val="24"/>
                <w:szCs w:val="24"/>
              </w:rPr>
              <w:t>PP</w:t>
            </w:r>
          </w:p>
        </w:tc>
      </w:tr>
      <w:tr w:rsidR="00622F29" w14:paraId="38E46E63" w14:textId="77777777" w:rsidTr="006E1E01">
        <w:trPr>
          <w:trHeight w:val="70"/>
        </w:trPr>
        <w:tc>
          <w:tcPr>
            <w:tcW w:w="2074" w:type="dxa"/>
            <w:vAlign w:val="center"/>
          </w:tcPr>
          <w:p w14:paraId="12D33EBE" w14:textId="77777777" w:rsidR="00622F29" w:rsidRDefault="00622F29" w:rsidP="006E1E01">
            <w:pPr>
              <w:widowControl/>
              <w:ind w:firstLine="420"/>
              <w:jc w:val="left"/>
              <w:rPr>
                <w:rFonts w:asciiTheme="minorEastAsia" w:hAnsiTheme="minorEastAsia" w:cs="宋体"/>
                <w:bCs/>
                <w:sz w:val="24"/>
                <w:szCs w:val="24"/>
              </w:rPr>
            </w:pPr>
            <w:r>
              <w:rPr>
                <w:rFonts w:asciiTheme="minorEastAsia" w:hAnsiTheme="minorEastAsia" w:cs="宋体" w:hint="eastAsia"/>
                <w:bCs/>
                <w:sz w:val="24"/>
                <w:szCs w:val="24"/>
              </w:rPr>
              <w:t>优点</w:t>
            </w:r>
          </w:p>
        </w:tc>
        <w:tc>
          <w:tcPr>
            <w:tcW w:w="2074" w:type="dxa"/>
          </w:tcPr>
          <w:p w14:paraId="4D1AB4D2" w14:textId="77777777" w:rsidR="00622F29" w:rsidRDefault="00622F29" w:rsidP="006E1E01">
            <w:pPr>
              <w:widowControl/>
              <w:jc w:val="left"/>
              <w:rPr>
                <w:rFonts w:asciiTheme="minorEastAsia" w:hAnsiTheme="minorEastAsia" w:cs="宋体"/>
                <w:bCs/>
                <w:sz w:val="24"/>
                <w:szCs w:val="24"/>
              </w:rPr>
            </w:pPr>
            <w:r>
              <w:rPr>
                <w:rFonts w:asciiTheme="minorEastAsia" w:hAnsiTheme="minorEastAsia" w:cs="宋体" w:hint="eastAsia"/>
                <w:bCs/>
                <w:sz w:val="24"/>
                <w:szCs w:val="24"/>
              </w:rPr>
              <w:t>架构有自身特色，相对更安全</w:t>
            </w:r>
          </w:p>
        </w:tc>
        <w:tc>
          <w:tcPr>
            <w:tcW w:w="2074" w:type="dxa"/>
          </w:tcPr>
          <w:p w14:paraId="1497C62A" w14:textId="77777777" w:rsidR="00622F29" w:rsidRDefault="00622F29" w:rsidP="006E1E01">
            <w:pPr>
              <w:widowControl/>
              <w:jc w:val="left"/>
              <w:rPr>
                <w:rFonts w:asciiTheme="minorEastAsia" w:hAnsiTheme="minorEastAsia" w:cs="宋体"/>
                <w:bCs/>
                <w:sz w:val="24"/>
                <w:szCs w:val="24"/>
              </w:rPr>
            </w:pPr>
            <w:r>
              <w:rPr>
                <w:rFonts w:asciiTheme="minorEastAsia" w:hAnsiTheme="minorEastAsia" w:cs="宋体" w:hint="eastAsia"/>
                <w:bCs/>
                <w:sz w:val="24"/>
                <w:szCs w:val="24"/>
              </w:rPr>
              <w:t>上网即上线，上线率高</w:t>
            </w:r>
          </w:p>
        </w:tc>
        <w:tc>
          <w:tcPr>
            <w:tcW w:w="2074" w:type="dxa"/>
          </w:tcPr>
          <w:p w14:paraId="1D9A05FD" w14:textId="77777777" w:rsidR="00622F29" w:rsidRDefault="00622F29" w:rsidP="006E1E01">
            <w:pPr>
              <w:widowControl/>
              <w:jc w:val="left"/>
              <w:rPr>
                <w:rFonts w:asciiTheme="minorEastAsia" w:hAnsiTheme="minorEastAsia" w:cs="宋体"/>
                <w:bCs/>
                <w:sz w:val="24"/>
                <w:szCs w:val="24"/>
              </w:rPr>
            </w:pPr>
            <w:r>
              <w:rPr>
                <w:rFonts w:asciiTheme="minorEastAsia" w:hAnsiTheme="minorEastAsia" w:cs="宋体" w:hint="eastAsia"/>
                <w:bCs/>
                <w:sz w:val="24"/>
                <w:szCs w:val="24"/>
              </w:rPr>
              <w:t>有</w:t>
            </w:r>
            <w:proofErr w:type="gramStart"/>
            <w:r>
              <w:rPr>
                <w:rFonts w:asciiTheme="minorEastAsia" w:hAnsiTheme="minorEastAsia" w:cs="宋体" w:hint="eastAsia"/>
                <w:bCs/>
                <w:sz w:val="24"/>
                <w:szCs w:val="24"/>
              </w:rPr>
              <w:t>公有云</w:t>
            </w:r>
            <w:proofErr w:type="gramEnd"/>
            <w:r>
              <w:rPr>
                <w:rFonts w:asciiTheme="minorEastAsia" w:hAnsiTheme="minorEastAsia" w:cs="宋体" w:hint="eastAsia"/>
                <w:bCs/>
                <w:sz w:val="24"/>
                <w:szCs w:val="24"/>
              </w:rPr>
              <w:t>特性，具有跨校社交圈</w:t>
            </w:r>
          </w:p>
        </w:tc>
      </w:tr>
      <w:tr w:rsidR="00622F29" w14:paraId="0879BB8A" w14:textId="77777777" w:rsidTr="006E1E01">
        <w:tc>
          <w:tcPr>
            <w:tcW w:w="2074" w:type="dxa"/>
            <w:vAlign w:val="center"/>
          </w:tcPr>
          <w:p w14:paraId="2E6B9DA3" w14:textId="77777777" w:rsidR="00622F29" w:rsidRDefault="00622F29" w:rsidP="006E1E01">
            <w:pPr>
              <w:widowControl/>
              <w:ind w:firstLine="420"/>
              <w:jc w:val="left"/>
              <w:rPr>
                <w:rFonts w:asciiTheme="minorEastAsia" w:hAnsiTheme="minorEastAsia" w:cs="宋体"/>
                <w:bCs/>
                <w:sz w:val="24"/>
                <w:szCs w:val="24"/>
              </w:rPr>
            </w:pPr>
            <w:r>
              <w:rPr>
                <w:rFonts w:asciiTheme="minorEastAsia" w:hAnsiTheme="minorEastAsia" w:cs="宋体" w:hint="eastAsia"/>
                <w:bCs/>
                <w:sz w:val="24"/>
                <w:szCs w:val="24"/>
              </w:rPr>
              <w:t>缺点</w:t>
            </w:r>
          </w:p>
        </w:tc>
        <w:tc>
          <w:tcPr>
            <w:tcW w:w="6222" w:type="dxa"/>
            <w:gridSpan w:val="3"/>
          </w:tcPr>
          <w:p w14:paraId="718B4F9A" w14:textId="77777777" w:rsidR="00622F29" w:rsidRDefault="00622F29" w:rsidP="006E1E01">
            <w:pPr>
              <w:widowControl/>
              <w:jc w:val="left"/>
              <w:rPr>
                <w:rFonts w:asciiTheme="minorEastAsia" w:hAnsiTheme="minorEastAsia" w:cs="宋体"/>
                <w:bCs/>
                <w:sz w:val="24"/>
                <w:szCs w:val="24"/>
              </w:rPr>
            </w:pPr>
            <w:r>
              <w:rPr>
                <w:rFonts w:asciiTheme="minorEastAsia" w:hAnsiTheme="minorEastAsia" w:cs="宋体" w:hint="eastAsia"/>
                <w:bCs/>
                <w:sz w:val="24"/>
                <w:szCs w:val="24"/>
              </w:rPr>
              <w:t>用户仅限教职工，大部分功能限制于校园内使用。无法让师生时时在手，用户粘合度不高</w:t>
            </w:r>
          </w:p>
        </w:tc>
      </w:tr>
    </w:tbl>
    <w:p w14:paraId="14FD2918" w14:textId="77777777" w:rsidR="00E013E4" w:rsidRPr="0093694D" w:rsidRDefault="00E013E4" w:rsidP="00E013E4">
      <w:pPr>
        <w:widowControl/>
        <w:jc w:val="left"/>
        <w:rPr>
          <w:rFonts w:eastAsia="宋体" w:cs="Times New Roman"/>
          <w:b/>
          <w:kern w:val="0"/>
          <w:sz w:val="30"/>
          <w:szCs w:val="30"/>
        </w:rPr>
      </w:pPr>
      <w:r>
        <w:rPr>
          <w:rFonts w:eastAsia="宋体" w:cs="Times New Roman"/>
          <w:b/>
          <w:kern w:val="0"/>
          <w:sz w:val="30"/>
          <w:szCs w:val="30"/>
        </w:rPr>
        <w:t>5</w:t>
      </w:r>
      <w:r w:rsidRPr="0093694D">
        <w:rPr>
          <w:rFonts w:eastAsia="宋体" w:cs="Times New Roman" w:hint="eastAsia"/>
          <w:b/>
          <w:kern w:val="0"/>
          <w:sz w:val="30"/>
          <w:szCs w:val="30"/>
        </w:rPr>
        <w:t xml:space="preserve"> </w:t>
      </w:r>
      <w:r w:rsidRPr="00FF7EFE">
        <w:rPr>
          <w:rFonts w:eastAsia="宋体" w:cs="Times New Roman" w:hint="eastAsia"/>
          <w:b/>
          <w:kern w:val="0"/>
          <w:sz w:val="30"/>
          <w:szCs w:val="30"/>
        </w:rPr>
        <w:t>主流的数字化校园移动应用</w:t>
      </w:r>
    </w:p>
    <w:p w14:paraId="4F1E322B" w14:textId="77777777" w:rsidR="00E013E4" w:rsidRPr="002F75EE" w:rsidRDefault="00E013E4" w:rsidP="00E013E4">
      <w:pPr>
        <w:ind w:firstLine="420"/>
        <w:rPr>
          <w:rFonts w:asciiTheme="minorEastAsia" w:hAnsiTheme="minorEastAsia" w:cs="宋体"/>
          <w:bCs/>
          <w:sz w:val="24"/>
          <w:szCs w:val="24"/>
        </w:rPr>
      </w:pPr>
      <w:r w:rsidRPr="002F75EE">
        <w:rPr>
          <w:rFonts w:asciiTheme="minorEastAsia" w:hAnsiTheme="minorEastAsia" w:cs="宋体" w:hint="eastAsia"/>
          <w:bCs/>
          <w:sz w:val="24"/>
          <w:szCs w:val="24"/>
        </w:rPr>
        <w:t>由校园团队自行开发的APP一般只应用于自己学校，相对而言第三方公司开发的APP应用用户数更多。如</w:t>
      </w:r>
      <w:r>
        <w:rPr>
          <w:rFonts w:asciiTheme="minorEastAsia" w:hAnsiTheme="minorEastAsia" w:cs="宋体" w:hint="eastAsia"/>
          <w:bCs/>
          <w:sz w:val="24"/>
          <w:szCs w:val="24"/>
        </w:rPr>
        <w:t>：</w:t>
      </w:r>
      <w:proofErr w:type="gramStart"/>
      <w:r w:rsidRPr="002F75EE">
        <w:rPr>
          <w:rFonts w:asciiTheme="minorEastAsia" w:hAnsiTheme="minorEastAsia" w:cs="宋体" w:hint="eastAsia"/>
          <w:bCs/>
          <w:sz w:val="24"/>
          <w:szCs w:val="24"/>
        </w:rPr>
        <w:t>网龙公司</w:t>
      </w:r>
      <w:proofErr w:type="gramEnd"/>
      <w:r w:rsidRPr="002F75EE">
        <w:rPr>
          <w:rFonts w:asciiTheme="minorEastAsia" w:hAnsiTheme="minorEastAsia" w:cs="宋体" w:hint="eastAsia"/>
          <w:bCs/>
          <w:sz w:val="24"/>
          <w:szCs w:val="24"/>
        </w:rPr>
        <w:t>的高校通APP、锐捷公司</w:t>
      </w:r>
      <w:proofErr w:type="gramStart"/>
      <w:r w:rsidRPr="002F75EE">
        <w:rPr>
          <w:rFonts w:asciiTheme="minorEastAsia" w:hAnsiTheme="minorEastAsia" w:cs="宋体" w:hint="eastAsia"/>
          <w:bCs/>
          <w:sz w:val="24"/>
          <w:szCs w:val="24"/>
        </w:rPr>
        <w:t>的微哨</w:t>
      </w:r>
      <w:proofErr w:type="gramEnd"/>
      <w:r w:rsidRPr="002F75EE">
        <w:rPr>
          <w:rFonts w:asciiTheme="minorEastAsia" w:hAnsiTheme="minorEastAsia" w:cs="宋体" w:hint="eastAsia"/>
          <w:bCs/>
          <w:sz w:val="24"/>
          <w:szCs w:val="24"/>
        </w:rPr>
        <w:t>APP、城市热点的</w:t>
      </w:r>
      <w:proofErr w:type="gramStart"/>
      <w:r w:rsidRPr="002F75EE">
        <w:rPr>
          <w:rFonts w:asciiTheme="minorEastAsia" w:hAnsiTheme="minorEastAsia" w:cs="宋体" w:hint="eastAsia"/>
          <w:bCs/>
          <w:sz w:val="24"/>
          <w:szCs w:val="24"/>
        </w:rPr>
        <w:t>哆</w:t>
      </w:r>
      <w:proofErr w:type="gramEnd"/>
      <w:r w:rsidRPr="002F75EE">
        <w:rPr>
          <w:rFonts w:asciiTheme="minorEastAsia" w:hAnsiTheme="minorEastAsia" w:cs="宋体" w:hint="eastAsia"/>
          <w:bCs/>
          <w:sz w:val="24"/>
          <w:szCs w:val="24"/>
        </w:rPr>
        <w:t>点APP等，而金智公司的今日校园APP的高校用户则更多。锐捷公司</w:t>
      </w:r>
      <w:proofErr w:type="gramStart"/>
      <w:r w:rsidRPr="002F75EE">
        <w:rPr>
          <w:rFonts w:asciiTheme="minorEastAsia" w:hAnsiTheme="minorEastAsia" w:cs="宋体" w:hint="eastAsia"/>
          <w:bCs/>
          <w:sz w:val="24"/>
          <w:szCs w:val="24"/>
        </w:rPr>
        <w:t>的微哨</w:t>
      </w:r>
      <w:proofErr w:type="gramEnd"/>
      <w:r w:rsidRPr="002F75EE">
        <w:rPr>
          <w:rFonts w:asciiTheme="minorEastAsia" w:hAnsiTheme="minorEastAsia" w:cs="宋体" w:hint="eastAsia"/>
          <w:bCs/>
          <w:sz w:val="24"/>
          <w:szCs w:val="24"/>
        </w:rPr>
        <w:t>APP，前期版本含有上网认证模块，以即时通讯为主，在后期版本中放弃了上网认证模块，即时通讯模块弱化成小功能；城市热点的</w:t>
      </w:r>
      <w:proofErr w:type="gramStart"/>
      <w:r w:rsidRPr="002F75EE">
        <w:rPr>
          <w:rFonts w:asciiTheme="minorEastAsia" w:hAnsiTheme="minorEastAsia" w:cs="宋体" w:hint="eastAsia"/>
          <w:bCs/>
          <w:sz w:val="24"/>
          <w:szCs w:val="24"/>
        </w:rPr>
        <w:t>哆</w:t>
      </w:r>
      <w:proofErr w:type="gramEnd"/>
      <w:r w:rsidRPr="002F75EE">
        <w:rPr>
          <w:rFonts w:asciiTheme="minorEastAsia" w:hAnsiTheme="minorEastAsia" w:cs="宋体" w:hint="eastAsia"/>
          <w:bCs/>
          <w:sz w:val="24"/>
          <w:szCs w:val="24"/>
        </w:rPr>
        <w:t>点APP主打认证计费功能，一些高校定制开发了校园信息门户；</w:t>
      </w:r>
      <w:proofErr w:type="gramStart"/>
      <w:r w:rsidRPr="002F75EE">
        <w:rPr>
          <w:rFonts w:asciiTheme="minorEastAsia" w:hAnsiTheme="minorEastAsia" w:cs="宋体" w:hint="eastAsia"/>
          <w:bCs/>
          <w:sz w:val="24"/>
          <w:szCs w:val="24"/>
        </w:rPr>
        <w:t>网龙高校</w:t>
      </w:r>
      <w:proofErr w:type="gramEnd"/>
      <w:r w:rsidRPr="002F75EE">
        <w:rPr>
          <w:rFonts w:asciiTheme="minorEastAsia" w:hAnsiTheme="minorEastAsia" w:cs="宋体" w:hint="eastAsia"/>
          <w:bCs/>
          <w:sz w:val="24"/>
          <w:szCs w:val="24"/>
        </w:rPr>
        <w:t>通APP也是为高校定制校园信息门户，</w:t>
      </w:r>
      <w:proofErr w:type="gramStart"/>
      <w:r w:rsidRPr="002F75EE">
        <w:rPr>
          <w:rFonts w:asciiTheme="minorEastAsia" w:hAnsiTheme="minorEastAsia" w:cs="宋体" w:hint="eastAsia"/>
          <w:bCs/>
          <w:sz w:val="24"/>
          <w:szCs w:val="24"/>
        </w:rPr>
        <w:t>网龙有</w:t>
      </w:r>
      <w:proofErr w:type="gramEnd"/>
      <w:r w:rsidRPr="002F75EE">
        <w:rPr>
          <w:rFonts w:asciiTheme="minorEastAsia" w:hAnsiTheme="minorEastAsia" w:cs="宋体" w:hint="eastAsia"/>
          <w:bCs/>
          <w:sz w:val="24"/>
          <w:szCs w:val="24"/>
        </w:rPr>
        <w:t>开发91U的背景，IM即时通讯功能较全，同时也有功能较强的各种社交功能如微博、论坛等。今日校园APP采用混合云部署，它是一款面向全国大学生的资讯和服务平台，提供最新鲜的热文、图片、视频等内容，校内实名同学圈社交，还有各种校内外实用服务。登录APP可浏览学校新闻、校园生活、各部门</w:t>
      </w:r>
      <w:proofErr w:type="gramStart"/>
      <w:r w:rsidRPr="002F75EE">
        <w:rPr>
          <w:rFonts w:asciiTheme="minorEastAsia" w:hAnsiTheme="minorEastAsia" w:cs="宋体" w:hint="eastAsia"/>
          <w:bCs/>
          <w:sz w:val="24"/>
          <w:szCs w:val="24"/>
        </w:rPr>
        <w:t>微信公众号</w:t>
      </w:r>
      <w:proofErr w:type="gramEnd"/>
      <w:r w:rsidRPr="002F75EE">
        <w:rPr>
          <w:rFonts w:asciiTheme="minorEastAsia" w:hAnsiTheme="minorEastAsia" w:cs="宋体" w:hint="eastAsia"/>
          <w:bCs/>
          <w:sz w:val="24"/>
          <w:szCs w:val="24"/>
        </w:rPr>
        <w:t>等内容，查看校内通知、校内发文、部门发文，查询</w:t>
      </w:r>
      <w:proofErr w:type="gramStart"/>
      <w:r w:rsidRPr="002F75EE">
        <w:rPr>
          <w:rFonts w:asciiTheme="minorEastAsia" w:hAnsiTheme="minorEastAsia" w:cs="宋体" w:hint="eastAsia"/>
          <w:bCs/>
          <w:sz w:val="24"/>
          <w:szCs w:val="24"/>
        </w:rPr>
        <w:t>一</w:t>
      </w:r>
      <w:proofErr w:type="gramEnd"/>
      <w:r w:rsidRPr="002F75EE">
        <w:rPr>
          <w:rFonts w:asciiTheme="minorEastAsia" w:hAnsiTheme="minorEastAsia" w:cs="宋体" w:hint="eastAsia"/>
          <w:bCs/>
          <w:sz w:val="24"/>
          <w:szCs w:val="24"/>
        </w:rPr>
        <w:t>卡通消费、图书借阅等数据，查阅课表等常用应用和各类待办消息。今日校园APP在其</w:t>
      </w:r>
      <w:proofErr w:type="gramStart"/>
      <w:r w:rsidRPr="002F75EE">
        <w:rPr>
          <w:rFonts w:asciiTheme="minorEastAsia" w:hAnsiTheme="minorEastAsia" w:cs="宋体" w:hint="eastAsia"/>
          <w:bCs/>
          <w:sz w:val="24"/>
          <w:szCs w:val="24"/>
        </w:rPr>
        <w:t>”</w:t>
      </w:r>
      <w:proofErr w:type="gramEnd"/>
      <w:r w:rsidRPr="002F75EE">
        <w:rPr>
          <w:rFonts w:asciiTheme="minorEastAsia" w:hAnsiTheme="minorEastAsia" w:cs="宋体" w:hint="eastAsia"/>
          <w:bCs/>
          <w:sz w:val="24"/>
          <w:szCs w:val="24"/>
        </w:rPr>
        <w:t>服务“页面中允许用户根据用户群体的多样性个性化设置自己的功能：比如学生关注天气情况，校园卡余额，自己的课程安排等；而教职工则会关注OA公文、教学安排、工资、科研等</w:t>
      </w:r>
      <w:r>
        <w:rPr>
          <w:rFonts w:asciiTheme="minorEastAsia" w:hAnsiTheme="minorEastAsia" w:cs="宋体" w:hint="eastAsia"/>
          <w:bCs/>
          <w:sz w:val="24"/>
          <w:szCs w:val="24"/>
        </w:rPr>
        <w:t>，</w:t>
      </w:r>
      <w:r w:rsidRPr="002F75EE">
        <w:rPr>
          <w:rFonts w:asciiTheme="minorEastAsia" w:hAnsiTheme="minorEastAsia" w:cs="宋体" w:hint="eastAsia"/>
          <w:bCs/>
          <w:sz w:val="24"/>
          <w:szCs w:val="24"/>
        </w:rPr>
        <w:t>完全可以自己定制添加想要的功能。</w:t>
      </w:r>
      <w:r>
        <w:rPr>
          <w:rFonts w:asciiTheme="minorEastAsia" w:hAnsiTheme="minorEastAsia" w:cs="宋体" w:hint="eastAsia"/>
          <w:bCs/>
          <w:sz w:val="24"/>
          <w:szCs w:val="24"/>
        </w:rPr>
        <w:t>该APP</w:t>
      </w:r>
      <w:r w:rsidRPr="002F75EE">
        <w:rPr>
          <w:rFonts w:asciiTheme="minorEastAsia" w:hAnsiTheme="minorEastAsia" w:cs="宋体" w:hint="eastAsia"/>
          <w:bCs/>
          <w:sz w:val="24"/>
          <w:szCs w:val="24"/>
        </w:rPr>
        <w:t>基础软件功能比较完善，功能也比较齐全，能满足大部师生用户。</w:t>
      </w:r>
    </w:p>
    <w:p w14:paraId="54777B27" w14:textId="77777777" w:rsidR="00E013E4" w:rsidRPr="0093694D" w:rsidRDefault="00E013E4" w:rsidP="00E013E4">
      <w:pPr>
        <w:widowControl/>
        <w:jc w:val="left"/>
        <w:rPr>
          <w:rFonts w:eastAsia="宋体" w:cs="Times New Roman"/>
          <w:b/>
          <w:kern w:val="0"/>
          <w:sz w:val="30"/>
          <w:szCs w:val="30"/>
        </w:rPr>
      </w:pPr>
      <w:r>
        <w:rPr>
          <w:rFonts w:eastAsia="宋体" w:cs="Times New Roman"/>
          <w:b/>
          <w:kern w:val="0"/>
          <w:sz w:val="30"/>
          <w:szCs w:val="30"/>
        </w:rPr>
        <w:t>6</w:t>
      </w:r>
      <w:r w:rsidRPr="0093694D">
        <w:rPr>
          <w:rFonts w:eastAsia="宋体" w:cs="Times New Roman" w:hint="eastAsia"/>
          <w:b/>
          <w:kern w:val="0"/>
          <w:sz w:val="30"/>
          <w:szCs w:val="30"/>
        </w:rPr>
        <w:t xml:space="preserve"> </w:t>
      </w:r>
      <w:r w:rsidRPr="0093694D">
        <w:rPr>
          <w:rFonts w:eastAsia="宋体" w:cs="Times New Roman" w:hint="eastAsia"/>
          <w:b/>
          <w:kern w:val="0"/>
          <w:sz w:val="30"/>
          <w:szCs w:val="30"/>
        </w:rPr>
        <w:t>结束语</w:t>
      </w:r>
    </w:p>
    <w:p w14:paraId="06BC77B7" w14:textId="77777777" w:rsidR="00E013E4" w:rsidRDefault="00E013E4" w:rsidP="00E013E4">
      <w:pPr>
        <w:autoSpaceDE w:val="0"/>
        <w:autoSpaceDN w:val="0"/>
        <w:adjustRightInd w:val="0"/>
        <w:ind w:firstLine="420"/>
        <w:jc w:val="left"/>
        <w:rPr>
          <w:sz w:val="18"/>
          <w:szCs w:val="18"/>
        </w:rPr>
      </w:pPr>
      <w:r w:rsidRPr="0061381F">
        <w:rPr>
          <w:rFonts w:asciiTheme="minorEastAsia" w:hAnsiTheme="minorEastAsia" w:cs="宋体" w:hint="eastAsia"/>
          <w:bCs/>
          <w:sz w:val="24"/>
          <w:szCs w:val="24"/>
        </w:rPr>
        <w:t>通过调查研究发现，随着信息技术的不断发展和用户需求的不断变化，数字化校园移动应用也不断发展，部分自主研发的校园移动应用，在不断满足本校的发展以及师生的需求的同时，由于运行机制和资金有限等原因凸显后劲不足。部分学校重建设，轻运营，内容更新缓慢，信息滞后</w:t>
      </w:r>
      <w:r>
        <w:rPr>
          <w:rFonts w:asciiTheme="minorEastAsia" w:hAnsiTheme="minorEastAsia" w:cs="宋体" w:hint="eastAsia"/>
          <w:bCs/>
          <w:sz w:val="24"/>
          <w:szCs w:val="24"/>
        </w:rPr>
        <w:t>，</w:t>
      </w:r>
      <w:r w:rsidRPr="0061381F">
        <w:rPr>
          <w:rFonts w:asciiTheme="minorEastAsia" w:hAnsiTheme="minorEastAsia" w:cs="宋体" w:hint="eastAsia"/>
          <w:bCs/>
          <w:sz w:val="24"/>
          <w:szCs w:val="24"/>
        </w:rPr>
        <w:t>同时国内高校数字</w:t>
      </w:r>
      <w:r w:rsidRPr="0061381F">
        <w:rPr>
          <w:rFonts w:asciiTheme="minorEastAsia" w:hAnsiTheme="minorEastAsia" w:cs="宋体" w:hint="eastAsia"/>
          <w:bCs/>
          <w:sz w:val="24"/>
          <w:szCs w:val="24"/>
        </w:rPr>
        <w:lastRenderedPageBreak/>
        <w:t>化校园移动应用也处于不断探索的阶段，较之国外一流大学及社会上应用广泛的成熟的移动平台而言，校园移动应用还有很大的发展空间。</w:t>
      </w:r>
    </w:p>
    <w:p w14:paraId="23308651" w14:textId="77777777" w:rsidR="00E013E4" w:rsidRDefault="00E013E4" w:rsidP="00E013E4">
      <w:pPr>
        <w:widowControl/>
        <w:spacing w:before="240"/>
        <w:jc w:val="left"/>
        <w:rPr>
          <w:rFonts w:eastAsia="新宋体"/>
          <w:kern w:val="0"/>
          <w:sz w:val="24"/>
        </w:rPr>
      </w:pPr>
      <w:r>
        <w:rPr>
          <w:rFonts w:eastAsia="新宋体"/>
          <w:b/>
          <w:kern w:val="0"/>
          <w:sz w:val="24"/>
        </w:rPr>
        <w:t>参考文献：</w:t>
      </w:r>
    </w:p>
    <w:p w14:paraId="179D9E15" w14:textId="77777777" w:rsidR="00E013E4" w:rsidRDefault="00E013E4" w:rsidP="00E013E4">
      <w:pPr>
        <w:widowControl/>
        <w:jc w:val="left"/>
        <w:rPr>
          <w:rFonts w:eastAsia="新宋体"/>
          <w:kern w:val="0"/>
          <w:sz w:val="18"/>
          <w:szCs w:val="18"/>
        </w:rPr>
      </w:pPr>
      <w:r>
        <w:rPr>
          <w:rFonts w:eastAsia="新宋体"/>
          <w:kern w:val="0"/>
          <w:sz w:val="18"/>
          <w:szCs w:val="18"/>
        </w:rPr>
        <w:t>[1]</w:t>
      </w:r>
      <w:r w:rsidRPr="00A55A31">
        <w:rPr>
          <w:rFonts w:eastAsia="新宋体" w:hint="eastAsia"/>
          <w:kern w:val="0"/>
          <w:sz w:val="18"/>
          <w:szCs w:val="18"/>
        </w:rPr>
        <w:t>中国</w:t>
      </w:r>
      <w:proofErr w:type="gramStart"/>
      <w:r w:rsidRPr="00A55A31">
        <w:rPr>
          <w:rFonts w:eastAsia="新宋体" w:hint="eastAsia"/>
          <w:kern w:val="0"/>
          <w:sz w:val="18"/>
          <w:szCs w:val="18"/>
        </w:rPr>
        <w:t>网信网</w:t>
      </w:r>
      <w:proofErr w:type="gramEnd"/>
      <w:r>
        <w:rPr>
          <w:rFonts w:eastAsia="新宋体"/>
          <w:kern w:val="0"/>
          <w:sz w:val="18"/>
          <w:szCs w:val="18"/>
        </w:rPr>
        <w:t>.</w:t>
      </w:r>
      <w:r w:rsidRPr="00A55A31">
        <w:rPr>
          <w:rFonts w:eastAsia="新宋体" w:hint="eastAsia"/>
          <w:kern w:val="0"/>
          <w:sz w:val="18"/>
          <w:szCs w:val="18"/>
        </w:rPr>
        <w:t>第</w:t>
      </w:r>
      <w:r w:rsidRPr="00A55A31">
        <w:rPr>
          <w:rFonts w:eastAsia="新宋体" w:hint="eastAsia"/>
          <w:kern w:val="0"/>
          <w:sz w:val="18"/>
          <w:szCs w:val="18"/>
        </w:rPr>
        <w:t>44</w:t>
      </w:r>
      <w:r w:rsidRPr="00A55A31">
        <w:rPr>
          <w:rFonts w:eastAsia="新宋体" w:hint="eastAsia"/>
          <w:kern w:val="0"/>
          <w:sz w:val="18"/>
          <w:szCs w:val="18"/>
        </w:rPr>
        <w:t>次《中国互联网络发展状况统计报告》</w:t>
      </w:r>
      <w:r>
        <w:rPr>
          <w:rFonts w:eastAsia="新宋体"/>
          <w:kern w:val="0"/>
          <w:sz w:val="18"/>
          <w:szCs w:val="18"/>
        </w:rPr>
        <w:t xml:space="preserve">. </w:t>
      </w:r>
      <w:r w:rsidRPr="00A55A31">
        <w:rPr>
          <w:rFonts w:eastAsia="新宋体"/>
          <w:kern w:val="0"/>
          <w:sz w:val="18"/>
          <w:szCs w:val="18"/>
        </w:rPr>
        <w:t>http://www.cac.gov.cn/2019-08/30/c_1124938750.htm</w:t>
      </w:r>
      <w:r>
        <w:rPr>
          <w:rFonts w:eastAsia="新宋体"/>
          <w:kern w:val="0"/>
          <w:sz w:val="18"/>
          <w:szCs w:val="18"/>
        </w:rPr>
        <w:t>,2020,4,10</w:t>
      </w:r>
    </w:p>
    <w:p w14:paraId="14C63824" w14:textId="66A5E72E" w:rsidR="00E013E4" w:rsidRDefault="00E013E4" w:rsidP="00E013E4">
      <w:pPr>
        <w:widowControl/>
        <w:jc w:val="left"/>
        <w:rPr>
          <w:rFonts w:eastAsia="新宋体"/>
          <w:kern w:val="0"/>
          <w:sz w:val="18"/>
          <w:szCs w:val="18"/>
        </w:rPr>
      </w:pPr>
      <w:r>
        <w:rPr>
          <w:rFonts w:eastAsia="新宋体"/>
          <w:kern w:val="0"/>
          <w:sz w:val="18"/>
          <w:szCs w:val="18"/>
        </w:rPr>
        <w:t>[2]</w:t>
      </w:r>
      <w:r w:rsidRPr="00915AED">
        <w:rPr>
          <w:rFonts w:hint="eastAsia"/>
        </w:rPr>
        <w:t xml:space="preserve"> </w:t>
      </w:r>
      <w:r w:rsidRPr="00915AED">
        <w:rPr>
          <w:rFonts w:eastAsia="新宋体" w:hint="eastAsia"/>
          <w:kern w:val="0"/>
          <w:sz w:val="18"/>
          <w:szCs w:val="18"/>
        </w:rPr>
        <w:t>王斌、袁新辉、</w:t>
      </w:r>
      <w:proofErr w:type="gramStart"/>
      <w:r w:rsidRPr="00915AED">
        <w:rPr>
          <w:rFonts w:eastAsia="新宋体" w:hint="eastAsia"/>
          <w:kern w:val="0"/>
          <w:sz w:val="18"/>
          <w:szCs w:val="18"/>
        </w:rPr>
        <w:t>蒋</w:t>
      </w:r>
      <w:proofErr w:type="gramEnd"/>
      <w:r w:rsidRPr="00915AED">
        <w:rPr>
          <w:rFonts w:eastAsia="新宋体" w:hint="eastAsia"/>
          <w:kern w:val="0"/>
          <w:sz w:val="18"/>
          <w:szCs w:val="18"/>
        </w:rPr>
        <w:t>新华，林云</w:t>
      </w:r>
      <w:r>
        <w:rPr>
          <w:rFonts w:eastAsia="新宋体"/>
          <w:kern w:val="0"/>
          <w:sz w:val="18"/>
          <w:szCs w:val="18"/>
        </w:rPr>
        <w:t>.</w:t>
      </w:r>
      <w:r w:rsidRPr="00915AED">
        <w:rPr>
          <w:rFonts w:eastAsia="新宋体" w:hint="eastAsia"/>
          <w:kern w:val="0"/>
          <w:sz w:val="18"/>
          <w:szCs w:val="18"/>
        </w:rPr>
        <w:t>高校新一代移动信息门户</w:t>
      </w:r>
      <w:r w:rsidR="007C31C5">
        <w:rPr>
          <w:rFonts w:eastAsia="新宋体" w:hint="eastAsia"/>
          <w:kern w:val="0"/>
          <w:sz w:val="18"/>
          <w:szCs w:val="18"/>
        </w:rPr>
        <w:t>的</w:t>
      </w:r>
      <w:r w:rsidRPr="00915AED">
        <w:rPr>
          <w:rFonts w:eastAsia="新宋体" w:hint="eastAsia"/>
          <w:kern w:val="0"/>
          <w:sz w:val="18"/>
          <w:szCs w:val="18"/>
        </w:rPr>
        <w:t>建设</w:t>
      </w:r>
      <w:r>
        <w:rPr>
          <w:rFonts w:eastAsia="新宋体"/>
          <w:kern w:val="0"/>
          <w:sz w:val="18"/>
          <w:szCs w:val="18"/>
        </w:rPr>
        <w:t>.</w:t>
      </w:r>
      <w:r w:rsidRPr="00915AED">
        <w:rPr>
          <w:rFonts w:eastAsia="新宋体" w:hint="eastAsia"/>
          <w:kern w:val="0"/>
          <w:sz w:val="18"/>
          <w:szCs w:val="18"/>
        </w:rPr>
        <w:t>华东师范大学学报</w:t>
      </w:r>
      <w:r w:rsidRPr="00915AED">
        <w:rPr>
          <w:rFonts w:eastAsia="新宋体" w:hint="eastAsia"/>
          <w:kern w:val="0"/>
          <w:sz w:val="18"/>
          <w:szCs w:val="18"/>
        </w:rPr>
        <w:t>(</w:t>
      </w:r>
      <w:r w:rsidRPr="00915AED">
        <w:rPr>
          <w:rFonts w:eastAsia="新宋体" w:hint="eastAsia"/>
          <w:kern w:val="0"/>
          <w:sz w:val="18"/>
          <w:szCs w:val="18"/>
        </w:rPr>
        <w:t>自然科学版</w:t>
      </w:r>
      <w:r w:rsidRPr="00915AED">
        <w:rPr>
          <w:rFonts w:eastAsia="新宋体" w:hint="eastAsia"/>
          <w:kern w:val="0"/>
          <w:sz w:val="18"/>
          <w:szCs w:val="18"/>
        </w:rPr>
        <w:t>)</w:t>
      </w:r>
      <w:r w:rsidRPr="00B015FB">
        <w:rPr>
          <w:rFonts w:eastAsia="新宋体"/>
          <w:kern w:val="0"/>
          <w:sz w:val="18"/>
          <w:szCs w:val="18"/>
        </w:rPr>
        <w:t xml:space="preserve"> </w:t>
      </w:r>
      <w:r>
        <w:rPr>
          <w:rFonts w:eastAsia="新宋体"/>
          <w:kern w:val="0"/>
          <w:sz w:val="18"/>
          <w:szCs w:val="18"/>
        </w:rPr>
        <w:t xml:space="preserve">. </w:t>
      </w:r>
      <w:r w:rsidRPr="00915AED">
        <w:rPr>
          <w:rFonts w:eastAsia="新宋体" w:hint="eastAsia"/>
          <w:kern w:val="0"/>
          <w:sz w:val="18"/>
          <w:szCs w:val="18"/>
        </w:rPr>
        <w:t>2015(S1</w:t>
      </w:r>
      <w:proofErr w:type="gramStart"/>
      <w:r w:rsidRPr="00915AED">
        <w:rPr>
          <w:rFonts w:eastAsia="新宋体" w:hint="eastAsia"/>
          <w:kern w:val="0"/>
          <w:sz w:val="18"/>
          <w:szCs w:val="18"/>
        </w:rPr>
        <w:t>)</w:t>
      </w:r>
      <w:r w:rsidR="00BC321E" w:rsidRPr="00BC321E">
        <w:rPr>
          <w:rFonts w:eastAsia="新宋体"/>
          <w:kern w:val="0"/>
          <w:sz w:val="18"/>
          <w:szCs w:val="18"/>
        </w:rPr>
        <w:t xml:space="preserve"> </w:t>
      </w:r>
      <w:r w:rsidR="007C31C5">
        <w:rPr>
          <w:rFonts w:eastAsia="新宋体"/>
          <w:kern w:val="0"/>
          <w:sz w:val="18"/>
          <w:szCs w:val="18"/>
        </w:rPr>
        <w:t>:</w:t>
      </w:r>
      <w:proofErr w:type="gramEnd"/>
      <w:r w:rsidR="007C31C5">
        <w:rPr>
          <w:rFonts w:eastAsia="新宋体"/>
          <w:kern w:val="0"/>
          <w:sz w:val="18"/>
          <w:szCs w:val="18"/>
        </w:rPr>
        <w:t>4</w:t>
      </w:r>
      <w:r w:rsidR="00BC321E">
        <w:rPr>
          <w:rFonts w:eastAsia="新宋体"/>
          <w:kern w:val="0"/>
          <w:sz w:val="18"/>
          <w:szCs w:val="18"/>
        </w:rPr>
        <w:t>0-4</w:t>
      </w:r>
      <w:r w:rsidR="007C31C5">
        <w:rPr>
          <w:rFonts w:eastAsia="新宋体"/>
          <w:kern w:val="0"/>
          <w:sz w:val="18"/>
          <w:szCs w:val="18"/>
        </w:rPr>
        <w:t>5</w:t>
      </w:r>
      <w:r w:rsidR="00344EC4">
        <w:rPr>
          <w:rFonts w:eastAsia="新宋体" w:hint="eastAsia"/>
          <w:kern w:val="0"/>
          <w:sz w:val="18"/>
          <w:szCs w:val="18"/>
        </w:rPr>
        <w:t>.</w:t>
      </w:r>
    </w:p>
    <w:p w14:paraId="13646C83" w14:textId="3EFD8AF5" w:rsidR="00E013E4" w:rsidRDefault="00E013E4" w:rsidP="00E013E4">
      <w:pPr>
        <w:widowControl/>
        <w:jc w:val="left"/>
        <w:rPr>
          <w:rFonts w:eastAsia="新宋体"/>
          <w:kern w:val="0"/>
          <w:sz w:val="24"/>
        </w:rPr>
      </w:pPr>
      <w:r>
        <w:rPr>
          <w:rFonts w:eastAsia="新宋体"/>
          <w:kern w:val="0"/>
          <w:sz w:val="18"/>
          <w:szCs w:val="18"/>
        </w:rPr>
        <w:t xml:space="preserve">[3] </w:t>
      </w:r>
      <w:r w:rsidRPr="00B015FB">
        <w:rPr>
          <w:rFonts w:eastAsia="新宋体" w:hint="eastAsia"/>
          <w:kern w:val="0"/>
          <w:sz w:val="18"/>
          <w:szCs w:val="18"/>
        </w:rPr>
        <w:t>李艳</w:t>
      </w:r>
      <w:r>
        <w:rPr>
          <w:rFonts w:eastAsia="新宋体"/>
          <w:kern w:val="0"/>
          <w:sz w:val="18"/>
          <w:szCs w:val="18"/>
        </w:rPr>
        <w:t>.</w:t>
      </w:r>
      <w:r w:rsidRPr="00910C6F">
        <w:rPr>
          <w:rFonts w:eastAsia="新宋体"/>
          <w:kern w:val="0"/>
          <w:sz w:val="18"/>
          <w:szCs w:val="18"/>
        </w:rPr>
        <w:t xml:space="preserve"> </w:t>
      </w:r>
      <w:r w:rsidRPr="00910C6F">
        <w:rPr>
          <w:rFonts w:eastAsia="新宋体" w:hint="eastAsia"/>
          <w:kern w:val="0"/>
          <w:sz w:val="18"/>
          <w:szCs w:val="18"/>
        </w:rPr>
        <w:t>数字化校园移动平台</w:t>
      </w:r>
      <w:r w:rsidRPr="00910C6F">
        <w:rPr>
          <w:rFonts w:eastAsia="新宋体" w:hint="eastAsia"/>
          <w:kern w:val="0"/>
          <w:sz w:val="18"/>
          <w:szCs w:val="18"/>
        </w:rPr>
        <w:t>APP</w:t>
      </w:r>
      <w:r w:rsidRPr="00910C6F">
        <w:rPr>
          <w:rFonts w:eastAsia="新宋体" w:hint="eastAsia"/>
          <w:kern w:val="0"/>
          <w:sz w:val="18"/>
          <w:szCs w:val="18"/>
        </w:rPr>
        <w:t>架构分析</w:t>
      </w:r>
      <w:r>
        <w:rPr>
          <w:rFonts w:eastAsia="新宋体"/>
          <w:kern w:val="0"/>
          <w:sz w:val="18"/>
          <w:szCs w:val="18"/>
        </w:rPr>
        <w:t>.</w:t>
      </w:r>
      <w:r w:rsidRPr="00B015FB">
        <w:rPr>
          <w:rFonts w:eastAsia="新宋体" w:hint="eastAsia"/>
          <w:kern w:val="0"/>
          <w:sz w:val="18"/>
          <w:szCs w:val="18"/>
        </w:rPr>
        <w:t>《信息安全与技术》</w:t>
      </w:r>
      <w:r>
        <w:rPr>
          <w:rFonts w:eastAsia="新宋体"/>
          <w:kern w:val="0"/>
          <w:sz w:val="18"/>
          <w:szCs w:val="18"/>
        </w:rPr>
        <w:t xml:space="preserve">. </w:t>
      </w:r>
      <w:r w:rsidRPr="00B015FB">
        <w:rPr>
          <w:rFonts w:eastAsia="新宋体" w:hint="eastAsia"/>
          <w:kern w:val="0"/>
          <w:sz w:val="18"/>
          <w:szCs w:val="18"/>
        </w:rPr>
        <w:t>2015</w:t>
      </w:r>
      <w:r w:rsidRPr="00B015FB">
        <w:rPr>
          <w:rFonts w:eastAsia="新宋体" w:hint="eastAsia"/>
          <w:kern w:val="0"/>
          <w:sz w:val="18"/>
          <w:szCs w:val="18"/>
        </w:rPr>
        <w:t>年</w:t>
      </w:r>
      <w:r w:rsidRPr="00B015FB">
        <w:rPr>
          <w:rFonts w:eastAsia="新宋体" w:hint="eastAsia"/>
          <w:kern w:val="0"/>
          <w:sz w:val="18"/>
          <w:szCs w:val="18"/>
        </w:rPr>
        <w:t>9</w:t>
      </w:r>
      <w:r w:rsidRPr="00B015FB">
        <w:rPr>
          <w:rFonts w:eastAsia="新宋体" w:hint="eastAsia"/>
          <w:kern w:val="0"/>
          <w:sz w:val="18"/>
          <w:szCs w:val="18"/>
        </w:rPr>
        <w:t>期</w:t>
      </w:r>
      <w:r w:rsidR="00BC321E" w:rsidRPr="00BC321E">
        <w:rPr>
          <w:rFonts w:eastAsia="新宋体"/>
          <w:kern w:val="0"/>
          <w:sz w:val="18"/>
          <w:szCs w:val="18"/>
        </w:rPr>
        <w:t xml:space="preserve"> </w:t>
      </w:r>
      <w:r w:rsidR="00344EC4">
        <w:rPr>
          <w:rFonts w:eastAsia="新宋体"/>
          <w:kern w:val="0"/>
          <w:sz w:val="18"/>
          <w:szCs w:val="18"/>
        </w:rPr>
        <w:t>:48-50.</w:t>
      </w:r>
    </w:p>
    <w:p w14:paraId="0EA3903F" w14:textId="77777777" w:rsidR="00E013E4" w:rsidRDefault="00E013E4" w:rsidP="00E013E4">
      <w:pPr>
        <w:widowControl/>
        <w:jc w:val="left"/>
        <w:rPr>
          <w:rFonts w:eastAsia="新宋体"/>
          <w:kern w:val="0"/>
          <w:sz w:val="24"/>
        </w:rPr>
      </w:pPr>
    </w:p>
    <w:p w14:paraId="737E821F" w14:textId="091DBCF0" w:rsidR="00E013E4" w:rsidRPr="0090137C" w:rsidRDefault="00E013E4" w:rsidP="00A82161">
      <w:pPr>
        <w:spacing w:beforeLines="50" w:before="156" w:afterLines="50" w:after="156"/>
        <w:ind w:right="360"/>
        <w:jc w:val="right"/>
        <w:rPr>
          <w:sz w:val="18"/>
          <w:szCs w:val="18"/>
        </w:rPr>
        <w:sectPr w:rsidR="00E013E4" w:rsidRPr="0090137C" w:rsidSect="00523947">
          <w:endnotePr>
            <w:numFmt w:val="chicago"/>
          </w:endnotePr>
          <w:pgSz w:w="11906" w:h="16838"/>
          <w:pgMar w:top="1440" w:right="1800" w:bottom="1440" w:left="1800" w:header="851" w:footer="992" w:gutter="0"/>
          <w:cols w:space="425"/>
          <w:titlePg/>
          <w:docGrid w:type="lines" w:linePitch="312"/>
        </w:sectPr>
      </w:pPr>
      <w:r>
        <w:rPr>
          <w:rFonts w:eastAsia="新宋体"/>
          <w:kern w:val="0"/>
          <w:sz w:val="18"/>
          <w:szCs w:val="18"/>
        </w:rPr>
        <w:t>(</w:t>
      </w:r>
      <w:r>
        <w:rPr>
          <w:rFonts w:eastAsia="新宋体"/>
          <w:kern w:val="0"/>
          <w:sz w:val="18"/>
          <w:szCs w:val="18"/>
        </w:rPr>
        <w:t>通讯作者</w:t>
      </w:r>
      <w:r>
        <w:rPr>
          <w:rFonts w:eastAsia="新宋体"/>
          <w:kern w:val="0"/>
          <w:sz w:val="18"/>
          <w:szCs w:val="18"/>
        </w:rPr>
        <w:t xml:space="preserve">: </w:t>
      </w:r>
      <w:r>
        <w:rPr>
          <w:rFonts w:eastAsia="新宋体" w:hint="eastAsia"/>
          <w:kern w:val="0"/>
          <w:sz w:val="18"/>
          <w:szCs w:val="18"/>
        </w:rPr>
        <w:t>林剑敏，联系电话</w:t>
      </w:r>
      <w:r>
        <w:rPr>
          <w:rFonts w:eastAsia="新宋体" w:hint="eastAsia"/>
          <w:kern w:val="0"/>
          <w:sz w:val="18"/>
          <w:szCs w:val="18"/>
        </w:rPr>
        <w:t>:13</w:t>
      </w:r>
      <w:r>
        <w:rPr>
          <w:rFonts w:eastAsia="新宋体"/>
          <w:kern w:val="0"/>
          <w:sz w:val="18"/>
          <w:szCs w:val="18"/>
        </w:rPr>
        <w:t>306902337</w:t>
      </w:r>
      <w:r>
        <w:rPr>
          <w:rFonts w:eastAsia="新宋体" w:hint="eastAsia"/>
          <w:kern w:val="0"/>
          <w:sz w:val="18"/>
          <w:szCs w:val="18"/>
        </w:rPr>
        <w:t>，</w:t>
      </w:r>
      <w:proofErr w:type="spellStart"/>
      <w:r w:rsidR="00A82161">
        <w:rPr>
          <w:rFonts w:eastAsia="新宋体"/>
          <w:kern w:val="0"/>
          <w:sz w:val="18"/>
          <w:szCs w:val="18"/>
        </w:rPr>
        <w:t>E-mail:ljm@fafu.edu.cn</w:t>
      </w:r>
      <w:proofErr w:type="spellEnd"/>
      <w:r w:rsidR="00A82161">
        <w:rPr>
          <w:rFonts w:eastAsia="新宋体"/>
          <w:kern w:val="0"/>
          <w:sz w:val="18"/>
          <w:szCs w:val="18"/>
        </w:rPr>
        <w:t>)</w:t>
      </w:r>
    </w:p>
    <w:p w14:paraId="1C47F762" w14:textId="77777777" w:rsidR="00E21939" w:rsidRPr="00E21939" w:rsidRDefault="00E21939" w:rsidP="00E21939">
      <w:pPr>
        <w:autoSpaceDE w:val="0"/>
        <w:autoSpaceDN w:val="0"/>
        <w:adjustRightInd w:val="0"/>
        <w:jc w:val="left"/>
        <w:rPr>
          <w:sz w:val="18"/>
          <w:szCs w:val="18"/>
        </w:rPr>
      </w:pPr>
    </w:p>
    <w:sectPr w:rsidR="00E21939" w:rsidRPr="00E21939" w:rsidSect="00523947">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3FBEA1" w14:textId="77777777" w:rsidR="00732718" w:rsidRDefault="00732718" w:rsidP="002E0F6F">
      <w:r>
        <w:separator/>
      </w:r>
    </w:p>
  </w:endnote>
  <w:endnote w:type="continuationSeparator" w:id="0">
    <w:p w14:paraId="390295B6" w14:textId="77777777" w:rsidR="00732718" w:rsidRDefault="00732718" w:rsidP="002E0F6F">
      <w:r>
        <w:continuationSeparator/>
      </w:r>
    </w:p>
  </w:endnote>
  <w:endnote w:id="1">
    <w:p w14:paraId="3CD6C34F" w14:textId="77777777" w:rsidR="00FD0ACD" w:rsidRDefault="00FD0ACD">
      <w:pPr>
        <w:pStyle w:val="af"/>
      </w:pPr>
      <w:r>
        <w:rPr>
          <w:rStyle w:val="af0"/>
        </w:rPr>
        <w:endnoteRef/>
      </w:r>
      <w:r w:rsidR="00C66FFD" w:rsidRPr="00C66FFD">
        <w:rPr>
          <w:rFonts w:hint="eastAsia"/>
        </w:rPr>
        <w:t>本文系</w:t>
      </w:r>
      <w:r w:rsidR="006F4E01" w:rsidRPr="006F4E01">
        <w:rPr>
          <w:rFonts w:hint="eastAsia"/>
        </w:rPr>
        <w:t>福建省教育厅科技项目</w:t>
      </w:r>
      <w:r w:rsidR="006F4E01" w:rsidRPr="00C66FFD">
        <w:rPr>
          <w:rFonts w:hint="eastAsia"/>
        </w:rPr>
        <w:t>“</w:t>
      </w:r>
      <w:r w:rsidR="006F4E01" w:rsidRPr="006F4E01">
        <w:rPr>
          <w:rFonts w:hint="eastAsia"/>
        </w:rPr>
        <w:t>移动互联网时代数字化校园应用入口的研究</w:t>
      </w:r>
      <w:r w:rsidR="006F4E01" w:rsidRPr="00C66FFD">
        <w:rPr>
          <w:rFonts w:hint="eastAsia"/>
        </w:rPr>
        <w:t>”（项目编号：</w:t>
      </w:r>
      <w:r w:rsidR="00F03E51" w:rsidRPr="00F03E51">
        <w:t>JA15146</w:t>
      </w:r>
      <w:r w:rsidR="006F4E01" w:rsidRPr="00C66FFD">
        <w:rPr>
          <w:rFonts w:hint="eastAsia"/>
        </w:rPr>
        <w:t>）的研究成果之一。</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E-BZ">
    <w:altName w:val="黑体"/>
    <w:panose1 w:val="00000000000000000000"/>
    <w:charset w:val="86"/>
    <w:family w:val="auto"/>
    <w:notTrueType/>
    <w:pitch w:val="default"/>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6F2242" w14:textId="77777777" w:rsidR="00732718" w:rsidRDefault="00732718" w:rsidP="002E0F6F">
      <w:r>
        <w:separator/>
      </w:r>
    </w:p>
  </w:footnote>
  <w:footnote w:type="continuationSeparator" w:id="0">
    <w:p w14:paraId="32BF7950" w14:textId="77777777" w:rsidR="00732718" w:rsidRDefault="00732718" w:rsidP="002E0F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D697C"/>
    <w:multiLevelType w:val="hybridMultilevel"/>
    <w:tmpl w:val="33AEE970"/>
    <w:lvl w:ilvl="0" w:tplc="ADBC7A74">
      <w:start w:val="1"/>
      <w:numFmt w:val="decimalEnclosedCircle"/>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1">
    <w:nsid w:val="2EC44800"/>
    <w:multiLevelType w:val="hybridMultilevel"/>
    <w:tmpl w:val="D66811F0"/>
    <w:lvl w:ilvl="0" w:tplc="203CFBEA">
      <w:start w:val="1"/>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
    <w:nsid w:val="359E34A5"/>
    <w:multiLevelType w:val="hybridMultilevel"/>
    <w:tmpl w:val="C7189612"/>
    <w:lvl w:ilvl="0" w:tplc="CFF20A3A">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4445549E"/>
    <w:multiLevelType w:val="hybridMultilevel"/>
    <w:tmpl w:val="3D065B5C"/>
    <w:lvl w:ilvl="0" w:tplc="A8C8ABD2">
      <w:start w:val="1"/>
      <w:numFmt w:val="decimal"/>
      <w:lvlText w:val="%1."/>
      <w:lvlJc w:val="left"/>
      <w:pPr>
        <w:ind w:left="1350" w:hanging="360"/>
      </w:pPr>
      <w:rPr>
        <w:rFonts w:hint="default"/>
      </w:rPr>
    </w:lvl>
    <w:lvl w:ilvl="1" w:tplc="04090019" w:tentative="1">
      <w:start w:val="1"/>
      <w:numFmt w:val="lowerLetter"/>
      <w:lvlText w:val="%2)"/>
      <w:lvlJc w:val="left"/>
      <w:pPr>
        <w:ind w:left="1830" w:hanging="420"/>
      </w:pPr>
    </w:lvl>
    <w:lvl w:ilvl="2" w:tplc="0409001B" w:tentative="1">
      <w:start w:val="1"/>
      <w:numFmt w:val="lowerRoman"/>
      <w:lvlText w:val="%3."/>
      <w:lvlJc w:val="right"/>
      <w:pPr>
        <w:ind w:left="2250" w:hanging="420"/>
      </w:pPr>
    </w:lvl>
    <w:lvl w:ilvl="3" w:tplc="0409000F" w:tentative="1">
      <w:start w:val="1"/>
      <w:numFmt w:val="decimal"/>
      <w:lvlText w:val="%4."/>
      <w:lvlJc w:val="left"/>
      <w:pPr>
        <w:ind w:left="2670" w:hanging="420"/>
      </w:pPr>
    </w:lvl>
    <w:lvl w:ilvl="4" w:tplc="04090019" w:tentative="1">
      <w:start w:val="1"/>
      <w:numFmt w:val="lowerLetter"/>
      <w:lvlText w:val="%5)"/>
      <w:lvlJc w:val="left"/>
      <w:pPr>
        <w:ind w:left="3090" w:hanging="420"/>
      </w:pPr>
    </w:lvl>
    <w:lvl w:ilvl="5" w:tplc="0409001B" w:tentative="1">
      <w:start w:val="1"/>
      <w:numFmt w:val="lowerRoman"/>
      <w:lvlText w:val="%6."/>
      <w:lvlJc w:val="right"/>
      <w:pPr>
        <w:ind w:left="3510" w:hanging="420"/>
      </w:pPr>
    </w:lvl>
    <w:lvl w:ilvl="6" w:tplc="0409000F" w:tentative="1">
      <w:start w:val="1"/>
      <w:numFmt w:val="decimal"/>
      <w:lvlText w:val="%7."/>
      <w:lvlJc w:val="left"/>
      <w:pPr>
        <w:ind w:left="3930" w:hanging="420"/>
      </w:pPr>
    </w:lvl>
    <w:lvl w:ilvl="7" w:tplc="04090019" w:tentative="1">
      <w:start w:val="1"/>
      <w:numFmt w:val="lowerLetter"/>
      <w:lvlText w:val="%8)"/>
      <w:lvlJc w:val="left"/>
      <w:pPr>
        <w:ind w:left="4350" w:hanging="420"/>
      </w:pPr>
    </w:lvl>
    <w:lvl w:ilvl="8" w:tplc="0409001B" w:tentative="1">
      <w:start w:val="1"/>
      <w:numFmt w:val="lowerRoman"/>
      <w:lvlText w:val="%9."/>
      <w:lvlJc w:val="right"/>
      <w:pPr>
        <w:ind w:left="4770" w:hanging="420"/>
      </w:pPr>
    </w:lvl>
  </w:abstractNum>
  <w:abstractNum w:abstractNumId="4">
    <w:nsid w:val="542A2145"/>
    <w:multiLevelType w:val="hybridMultilevel"/>
    <w:tmpl w:val="25A695C0"/>
    <w:lvl w:ilvl="0" w:tplc="B0A409E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65355CD8"/>
    <w:multiLevelType w:val="hybridMultilevel"/>
    <w:tmpl w:val="967A56F0"/>
    <w:lvl w:ilvl="0" w:tplc="20A23C5A">
      <w:start w:val="1"/>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C251FB0"/>
    <w:multiLevelType w:val="hybridMultilevel"/>
    <w:tmpl w:val="42BA3EC6"/>
    <w:lvl w:ilvl="0" w:tplc="4F945C2A">
      <w:start w:val="2"/>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7">
    <w:nsid w:val="76CB256E"/>
    <w:multiLevelType w:val="hybridMultilevel"/>
    <w:tmpl w:val="2AAC881C"/>
    <w:lvl w:ilvl="0" w:tplc="F6BE6390">
      <w:start w:val="1"/>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8">
    <w:nsid w:val="77781471"/>
    <w:multiLevelType w:val="hybridMultilevel"/>
    <w:tmpl w:val="96CC7BF0"/>
    <w:lvl w:ilvl="0" w:tplc="80F60100">
      <w:start w:val="1"/>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79F206CF"/>
    <w:multiLevelType w:val="hybridMultilevel"/>
    <w:tmpl w:val="65AE2770"/>
    <w:lvl w:ilvl="0" w:tplc="AE8EF868">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5"/>
  </w:num>
  <w:num w:numId="2">
    <w:abstractNumId w:val="2"/>
  </w:num>
  <w:num w:numId="3">
    <w:abstractNumId w:val="4"/>
  </w:num>
  <w:num w:numId="4">
    <w:abstractNumId w:val="9"/>
  </w:num>
  <w:num w:numId="5">
    <w:abstractNumId w:val="0"/>
  </w:num>
  <w:num w:numId="6">
    <w:abstractNumId w:val="3"/>
  </w:num>
  <w:num w:numId="7">
    <w:abstractNumId w:val="8"/>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pos w:val="sectEnd"/>
    <w:numFmt w:val="chicago"/>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012BF0CD-EF52-426A-B0E1-18C083AE0CDF}" w:val=" ADDIN NE.Ref.{012BF0CD-EF52-426A-B0E1-18C083AE0CDF}&lt;Citation&gt;&lt;Group&gt;&lt;References&gt;&lt;Item&gt;&lt;ID&gt;456&lt;/ID&gt;&lt;UID&gt;{4CB317AD-31AD-4913-94D5-A894E9A824F9}&lt;/UID&gt;&lt;Title&gt;Identifying players in broadcast sports videos using conditional random fields&lt;/Title&gt;&lt;Template&gt;Conference Proceedings&lt;/Template&gt;&lt;Star&gt;0&lt;/Star&gt;&lt;Tag&gt;0&lt;/Tag&gt;&lt;Author&gt;Lu, Wei-Lwun; Ting, Jo-Anne; Murphy, Kevin P; Little, James J&lt;/Author&gt;&lt;Year&gt;2011&lt;/Year&gt;&lt;Details&gt;&lt;_isbn&gt;1457703955&lt;/_isbn&gt;&lt;_pages&gt;3249-3256&lt;/_pages&gt;&lt;_publisher&gt;IEEE&lt;/_publisher&gt;&lt;_secondary_title&gt;Computer Vision and Pattern Recognition (CVPR), 2011 IEEE Conference on&lt;/_secondary_title&gt;&lt;_created&gt;62276544&lt;/_created&gt;&lt;_modified&gt;62276544&lt;/_modified&gt;&lt;/Details&gt;&lt;Extra&gt;&lt;DBUID&gt;{C2315A62-B626-4534-88CD-0CF606780561}&lt;/DBUID&gt;&lt;/Extra&gt;&lt;/Item&gt;&lt;/References&gt;&lt;/Group&gt;&lt;/Citation&gt;_x000a_"/>
    <w:docVar w:name="NE.Ref{0BD2A099-8F22-477F-879D-FC77D6DA3A1B}" w:val=" ADDIN NE.Ref.{0BD2A099-8F22-477F-879D-FC77D6DA3A1B}&lt;Citation&gt;&lt;Group&gt;&lt;References&gt;&lt;Item&gt;&lt;ID&gt;450&lt;/ID&gt;&lt;UID&gt;{CBD07A92-D21A-4146-AEFC-F99BDDA71D92}&lt;/UID&gt;&lt;Title&gt;Spatiotemporal salient points for visual recognition of human actions&lt;/Title&gt;&lt;Template&gt;Journal Article&lt;/Template&gt;&lt;Star&gt;0&lt;/Star&gt;&lt;Tag&gt;0&lt;/Tag&gt;&lt;Author&gt;Oikonomopoulos, Antonios; Patras, Ioannis; Pantic, Maja&lt;/Author&gt;&lt;Year&gt;2005&lt;/Year&gt;&lt;Details&gt;&lt;_isbn&gt;1083-4419&lt;/_isbn&gt;&lt;_issue&gt;3&lt;/_issue&gt;&lt;_journal&gt;IEEE Transactions on Systems, Man, and Cybernetics, Part B (Cybernetics)&lt;/_journal&gt;&lt;_pages&gt;710-719&lt;/_pages&gt;&lt;_volume&gt;36&lt;/_volume&gt;&lt;_created&gt;62276338&lt;/_created&gt;&lt;_modified&gt;62276338&lt;/_modified&gt;&lt;_accessed&gt;62276338&lt;/_accessed&gt;&lt;_keywords&gt;RVM&lt;/_keywords&gt;&lt;/Details&gt;&lt;Extra&gt;&lt;DBUID&gt;{C2315A62-B626-4534-88CD-0CF606780561}&lt;/DBUID&gt;&lt;/Extra&gt;&lt;/Item&gt;&lt;/References&gt;&lt;/Group&gt;&lt;/Citation&gt;_x000a_"/>
    <w:docVar w:name="NE.Ref{0C3872AB-E838-46CE-B424-9F9DEE52289C}" w:val=" ADDIN NE.Ref.{0C3872AB-E838-46CE-B424-9F9DEE52289C}&lt;Citation&gt;&lt;Group&gt;&lt;References&gt;&lt;Item&gt;&lt;ID&gt;480&lt;/ID&gt;&lt;UID&gt;{F4F3A146-C233-475F-84D6-1E6FC600F4DE}&lt;/UID&gt;&lt;Title&gt;Efficient visual search of videos cast as text retrieval&lt;/Title&gt;&lt;Template&gt;Journal Article&lt;/Template&gt;&lt;Star&gt;0&lt;/Star&gt;&lt;Tag&gt;0&lt;/Tag&gt;&lt;Author&gt;Sivic, Josef; Zisserman, Andrew&lt;/Author&gt;&lt;Year&gt;2009&lt;/Year&gt;&lt;Details&gt;&lt;_isbn&gt;0162-8828&lt;/_isbn&gt;&lt;_issue&gt;4&lt;/_issue&gt;&lt;_journal&gt;IEEE transactions on pattern analysis and machine intelligence&lt;/_journal&gt;&lt;_pages&gt;591-606&lt;/_pages&gt;&lt;_volume&gt;31&lt;/_volume&gt;&lt;_created&gt;62279146&lt;/_created&gt;&lt;_modified&gt;62279146&lt;/_modified&gt;&lt;_impact_factor&gt;   8.329&lt;/_impact_factor&gt;&lt;_collection_scope&gt;EI;SCI;SCIE;&lt;/_collection_scope&gt;&lt;/Details&gt;&lt;Extra&gt;&lt;DBUID&gt;{BE4C226C-1515-4F16-BCF6-D17031D0D9D5}&lt;/DBUID&gt;&lt;/Extra&gt;&lt;/Item&gt;&lt;/References&gt;&lt;/Group&gt;&lt;/Citation&gt;_x000a_"/>
    <w:docVar w:name="NE.Ref{0CC73437-CA22-446C-AB31-3C77B6908F52}" w:val=" ADDIN NE.Ref.{0CC73437-CA22-446C-AB31-3C77B6908F52}&lt;Citation&gt;&lt;Group&gt;&lt;References&gt;&lt;Item&gt;&lt;ID&gt;463&lt;/ID&gt;&lt;UID&gt;{243C2932-D126-4EA2-B664-477DEA5C9F86}&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76651&lt;/_created&gt;&lt;_modified&gt;62276652&lt;/_modified&gt;&lt;_accessed&gt;62276652&lt;/_accessed&gt;&lt;/Details&gt;&lt;Extra&gt;&lt;DBUID&gt;{C2315A62-B626-4534-88CD-0CF606780561}&lt;/DBUID&gt;&lt;/Extra&gt;&lt;/Item&gt;&lt;/References&gt;&lt;/Group&gt;&lt;/Citation&gt;_x000a_"/>
    <w:docVar w:name="NE.Ref{1131680D-7ADF-4E72-8118-306362BCA5BF}" w:val=" ADDIN NE.Ref.{1131680D-7ADF-4E72-8118-306362BCA5BF}&lt;Citation&gt;&lt;Group&gt;&lt;References&gt;&lt;Item&gt;&lt;ID&gt;452&lt;/ID&gt;&lt;UID&gt;{1722160B-9EEB-4A8A-B4BA-5FDF6FA6FDE3}&lt;/UID&gt;&lt;Title&gt;Recognizing human action in time-sequential images using hidden markov model&lt;/Title&gt;&lt;Template&gt;Conference Proceedings&lt;/Template&gt;&lt;Star&gt;0&lt;/Star&gt;&lt;Tag&gt;0&lt;/Tag&gt;&lt;Author&gt;Yamato, Junji; Ohya, Jun; Ishii, Kenichiro&lt;/Author&gt;&lt;Year&gt;1992&lt;/Year&gt;&lt;Details&gt;&lt;_isbn&gt;0818628553&lt;/_isbn&gt;&lt;_pages&gt;379-385&lt;/_pages&gt;&lt;_publisher&gt;IEEE&lt;/_publisher&gt;&lt;_secondary_title&gt;Computer Vision and Pattern Recognition, 1992. Proceedings CVPR&amp;apos;92., 1992 IEEE Computer Society Conference on&lt;/_secondary_title&gt;&lt;_created&gt;62276353&lt;/_created&gt;&lt;_modified&gt;62276354&lt;/_modified&gt;&lt;_accessed&gt;62276353&lt;/_accessed&gt;&lt;_keywords&gt;HMM,隐马尔可夫模型&lt;/_keywords&gt;&lt;/Details&gt;&lt;Extra&gt;&lt;DBUID&gt;{C2315A62-B626-4534-88CD-0CF606780561}&lt;/DBUID&gt;&lt;/Extra&gt;&lt;/Item&gt;&lt;/References&gt;&lt;/Group&gt;&lt;Group&gt;&lt;References&gt;&lt;Item&gt;&lt;ID&gt;453&lt;/ID&gt;&lt;UID&gt;{4CC05E1E-6009-4A1C-945F-B6A8D42B5659}&lt;/UID&gt;&lt;Title&gt;Recognition and segmentation of 3-d human action using hmm and multi-class adaboost&lt;/Title&gt;&lt;Template&gt;Conference Proceedings&lt;/Template&gt;&lt;Star&gt;0&lt;/Star&gt;&lt;Tag&gt;0&lt;/Tag&gt;&lt;Author&gt;Lv, Fengjun; Nevatia, Ramakant&lt;/Author&gt;&lt;Year&gt;2006&lt;/Year&gt;&lt;Details&gt;&lt;_pages&gt;359-372&lt;/_pages&gt;&lt;_publisher&gt;Springer&lt;/_publisher&gt;&lt;_secondary_title&gt;European conference on computer vision&lt;/_secondary_title&gt;&lt;_created&gt;62276356&lt;/_created&gt;&lt;_modified&gt;62276356&lt;/_modified&gt;&lt;/Details&gt;&lt;Extra&gt;&lt;DBUID&gt;{C2315A62-B626-4534-88CD-0CF606780561}&lt;/DBUID&gt;&lt;/Extra&gt;&lt;/Item&gt;&lt;/References&gt;&lt;/Group&gt;&lt;/Citation&gt;_x000a_"/>
    <w:docVar w:name="NE.Ref{11727407-4725-4946-855D-9AB878A02B25}" w:val=" ADDIN NE.Ref.{11727407-4725-4946-855D-9AB878A02B25}&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13ADAD24-C8A4-4A19-90F9-494A23B4EFFE}" w:val=" ADDIN NE.Ref.{13ADAD24-C8A4-4A19-90F9-494A23B4EFFE}&lt;Citation&gt;&lt;Group&gt;&lt;References&gt;&lt;Item&gt;&lt;ID&gt;466&lt;/ID&gt;&lt;UID&gt;{AA6EDE8B-7F56-468E-A9E6-E460C10C7700}&lt;/UID&gt;&lt;Title&gt;Learning sparse representations for human action recognition&lt;/Title&gt;&lt;Template&gt;Journal Article&lt;/Template&gt;&lt;Star&gt;0&lt;/Star&gt;&lt;Tag&gt;0&lt;/Tag&gt;&lt;Author&gt;Guha, Tanaya; Ward, Rabab K&lt;/Author&gt;&lt;Year&gt;2012&lt;/Year&gt;&lt;Details&gt;&lt;_isbn&gt;0162-8828&lt;/_isbn&gt;&lt;_issue&gt;8&lt;/_issue&gt;&lt;_journal&gt;IEEE Transactions on Pattern Analysis and Machine Intelligence&lt;/_journal&gt;&lt;_pages&gt;1576-1588&lt;/_pages&gt;&lt;_volume&gt;34&lt;/_volume&gt;&lt;_created&gt;62277673&lt;/_created&gt;&lt;_modified&gt;62277681&lt;/_modified&gt;&lt;_impact_factor&gt;   8.329&lt;/_impact_factor&gt;&lt;_collection_scope&gt;EI;SCI;SCIE;&lt;/_collection_scope&gt;&lt;_accessed&gt;62277681&lt;/_accessed&gt;&lt;/Details&gt;&lt;Extra&gt;&lt;DBUID&gt;{BE4C226C-1515-4F16-BCF6-D17031D0D9D5}&lt;/DBUID&gt;&lt;/Extra&gt;&lt;/Item&gt;&lt;/References&gt;&lt;/Group&gt;&lt;/Citation&gt;_x000a_"/>
    <w:docVar w:name="NE.Ref{14852AD2-35F5-42AD-93F5-80400C43288C}" w:val=" ADDIN NE.Ref.{14852AD2-35F5-42AD-93F5-80400C43288C}&lt;Citation&gt;&lt;Group&gt;&lt;References&gt;&lt;Item&gt;&lt;ID&gt;240&lt;/ID&gt;&lt;UID&gt;{CA876965-E6C9-4966-9DC4-213D11E94B78}&lt;/UID&gt;&lt;Title&gt;Faster R-CNN: Towards Real-Time Object Detection with Region Proposal Networks.&lt;/Title&gt;&lt;Template&gt;Journal Article&lt;/Template&gt;&lt;Star&gt;0&lt;/Star&gt;&lt;Tag&gt;0&lt;/Tag&gt;&lt;Author&gt;Ren, S; He, K; Girshick, R; Sun, J&lt;/Author&gt;&lt;Year&gt;2016&lt;/Year&gt;&lt;Details&gt;&lt;_journal&gt;IEEE Transactions on Pattern Analysis &amp;amp; Machine Intelligence&lt;/_journal&gt;&lt;_pages&gt;1-1&lt;/_pages&gt;&lt;_created&gt;61619897&lt;/_created&gt;&lt;_modified&gt;61619897&lt;/_modified&gt;&lt;/Details&gt;&lt;Extra&gt;&lt;DBUID&gt;{CA602614-421C-459A-8675-A8721EEB8BB5}&lt;/DBUID&gt;&lt;/Extra&gt;&lt;/Item&gt;&lt;/References&gt;&lt;/Group&gt;&lt;/Citation&gt;_x000a_"/>
    <w:docVar w:name="NE.Ref{17D98FF0-3BE8-40E4-8824-1D7F53D844D9}" w:val=" ADDIN NE.Ref.{17D98FF0-3BE8-40E4-8824-1D7F53D844D9}&lt;Citation&gt;&lt;Group&gt;&lt;References&gt;&lt;Item&gt;&lt;ID&gt;460&lt;/ID&gt;&lt;UID&gt;{D60DE817-53FC-45C9-AD7C-D1DF680FD270}&lt;/UID&gt;&lt;Title&gt;Exploiting the deep learning paradigm for recognizing human actions&lt;/Title&gt;&lt;Template&gt;Conference Proceedings&lt;/Template&gt;&lt;Star&gt;0&lt;/Star&gt;&lt;Tag&gt;0&lt;/Tag&gt;&lt;Author&gt;Foggia, Pasquale; Saggese, Alessia; Strisciuglio, Nicola; Vento, Mario&lt;/Author&gt;&lt;Year&gt;2014&lt;/Year&gt;&lt;Details&gt;&lt;_isbn&gt;1479948713&lt;/_isbn&gt;&lt;_pages&gt;93-98&lt;/_pages&gt;&lt;_publisher&gt;IEEE&lt;/_publisher&gt;&lt;_secondary_title&gt;Advanced Video and Signal Based Surveillance (AVSS), 2014 11th IEEE International Conference on&lt;/_secondary_title&gt;&lt;_created&gt;62276613&lt;/_created&gt;&lt;_modified&gt;62276617&lt;/_modified&gt;&lt;_accessed&gt;62276616&lt;/_accessed&gt;&lt;_keywords&gt;限制玻兹曼机&lt;/_keywords&gt;&lt;/Details&gt;&lt;Extra&gt;&lt;DBUID&gt;{C2315A62-B626-4534-88CD-0CF606780561}&lt;/DBUID&gt;&lt;/Extra&gt;&lt;/Item&gt;&lt;/References&gt;&lt;/Group&gt;&lt;/Citation&gt;_x000a_"/>
    <w:docVar w:name="NE.Ref{18A844D6-8218-44FB-8C35-7037A3E92C84}" w:val=" ADDIN NE.Ref.{18A844D6-8218-44FB-8C35-7037A3E92C84}&lt;Citation&gt;&lt;Group&gt;&lt;References&gt;&lt;Item&gt;&lt;ID&gt;421&lt;/ID&gt;&lt;UID&gt;{A510E41A-C909-48D6-8D02-A794BBD0A09F}&lt;/UID&gt;&lt;Title&gt;3D convolutional neural networks for human action recognition&lt;/Title&gt;&lt;Template&gt;Journal Article&lt;/Template&gt;&lt;Star&gt;0&lt;/Star&gt;&lt;Tag&gt;0&lt;/Tag&gt;&lt;Author&gt;Ji, Shuiwang; Xu, Wei; Yang, Ming; Yu, Kai&lt;/Author&gt;&lt;Year&gt;2013&lt;/Year&gt;&lt;Details&gt;&lt;_isbn&gt;0162-8828&lt;/_isbn&gt;&lt;_issue&gt;1&lt;/_issue&gt;&lt;_journal&gt;IEEE transactions on pattern analysis and machine intelligence&lt;/_journal&gt;&lt;_pages&gt;221-231&lt;/_pages&gt;&lt;_volume&gt;35&lt;/_volume&gt;&lt;_created&gt;62269057&lt;/_created&gt;&lt;_modified&gt;62269057&lt;/_modified&gt;&lt;_impact_factor&gt;   8.329&lt;/_impact_factor&gt;&lt;_collection_scope&gt;EI;SCI;SCIE;&lt;/_collection_scope&gt;&lt;/Details&gt;&lt;Extra&gt;&lt;DBUID&gt;{F270AE08-695E-427E-9D84-5197ED1478EC}&lt;/DBUID&gt;&lt;/Extra&gt;&lt;/Item&gt;&lt;/References&gt;&lt;/Group&gt;&lt;/Citation&gt;_x000a_"/>
    <w:docVar w:name="NE.Ref{1AA0DA73-7377-4E6B-8144-9D78902FE0BD}" w:val=" ADDIN NE.Ref.{1AA0DA73-7377-4E6B-8144-9D78902FE0BD}&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1B46D1EF-572E-49A2-89C3-84B556B9D30C}" w:val=" ADDIN NE.Ref.{1B46D1EF-572E-49A2-89C3-84B556B9D30C}&lt;Citation&gt;&lt;Group&gt;&lt;References&gt;&lt;Item&gt;&lt;ID&gt;509&lt;/ID&gt;&lt;UID&gt;{1E68CABC-D9EF-4CCA-B8A8-5EDF5BD333A6}&lt;/UID&gt;&lt;Title&gt;Complex activity recognition using granger constrained dbn (gcdbn) in sports and surveillance video&lt;/Title&gt;&lt;Template&gt;Conference Proceedings&lt;/Template&gt;&lt;Star&gt;0&lt;/Star&gt;&lt;Tag&gt;0&lt;/Tag&gt;&lt;Author&gt;Swears, Eran; Hoogs, Anthony; Ji, Qiang; Boyer, Kim&lt;/Author&gt;&lt;Year&gt;2014&lt;/Year&gt;&lt;Details&gt;&lt;_pages&gt;788-795&lt;/_pages&gt;&lt;_secondary_title&gt;Proceedings of the IEEE Conference on Computer Vision and Pattern Recognition&lt;/_secondary_title&gt;&lt;_created&gt;62309329&lt;/_created&gt;&lt;_modified&gt;62309334&lt;/_modified&gt;&lt;_accessed&gt;62309334&lt;/_accessed&gt;&lt;/Details&gt;&lt;Extra&gt;&lt;DBUID&gt;{BE4C226C-1515-4F16-BCF6-D17031D0D9D5}&lt;/DBUID&gt;&lt;/Extra&gt;&lt;/Item&gt;&lt;/References&gt;&lt;/Group&gt;&lt;/Citation&gt;_x000a_"/>
    <w:docVar w:name="NE.Ref{1B64EC05-BC55-43B9-B87A-5386A6C31D03}" w:val=" ADDIN NE.Ref.{1B64EC05-BC55-43B9-B87A-5386A6C31D03}&lt;Citation&gt;&lt;Group&gt;&lt;References&gt;&lt;Item&gt;&lt;ID&gt;467&lt;/ID&gt;&lt;UID&gt;{C26C2CBF-0107-42BC-A953-FD482B7F4CF9}&lt;/UID&gt;&lt;Title&gt;Cross-View Action Recognition via a Transferable Dictionary Pair.&lt;/Title&gt;&lt;Template&gt;Conference Proceedings&lt;/Template&gt;&lt;Star&gt;0&lt;/Star&gt;&lt;Tag&gt;0&lt;/Tag&gt;&lt;Author&gt;Zheng, Jingjing; Jiang, Zhuolin; Phillips, P Jonathon; Chellappa, Rama&lt;/Author&gt;&lt;Year&gt;2012&lt;/Year&gt;&lt;Details&gt;&lt;_pages&gt;7&lt;/_pages&gt;&lt;_secondary_title&gt;bmvc&lt;/_secondary_title&gt;&lt;_volume&gt;1&lt;/_volume&gt;&lt;_created&gt;62277687&lt;/_created&gt;&lt;_modified&gt;62277687&lt;/_modified&gt;&lt;/Details&gt;&lt;Extra&gt;&lt;DBUID&gt;{BE4C226C-1515-4F16-BCF6-D17031D0D9D5}&lt;/DBUID&gt;&lt;/Extra&gt;&lt;/Item&gt;&lt;/References&gt;&lt;/Group&gt;&lt;/Citation&gt;_x000a_"/>
    <w:docVar w:name="NE.Ref{1C58273E-5ACA-4A1B-82B2-16EF0710EA0E}" w:val=" ADDIN NE.Ref.{1C58273E-5ACA-4A1B-82B2-16EF0710EA0E}&lt;Citation&gt;&lt;Group&gt;&lt;References&gt;&lt;Item&gt;&lt;ID&gt;422&lt;/ID&gt;&lt;UID&gt;{F8BC8EF3-A4CA-4B4C-A088-5D457447A633}&lt;/UID&gt;&lt;Title&gt;Large-scale video classification with convolutional neural networks&lt;/Title&gt;&lt;Template&gt;Conference Proceedings&lt;/Template&gt;&lt;Star&gt;0&lt;/Star&gt;&lt;Tag&gt;0&lt;/Tag&gt;&lt;Author&gt;Karpathy, Andrej; Toderici, George; Shetty, Sanketh; Leung, Thomas; Sukthankar, Rahul; Fei-Fei, Li&lt;/Author&gt;&lt;Year&gt;2014&lt;/Year&gt;&lt;Details&gt;&lt;_pages&gt;1725-1732&lt;/_pages&gt;&lt;_secondary_title&gt;Proceedings of the IEEE conference on Computer Vision and Pattern Recognition&lt;/_secondary_title&gt;&lt;_created&gt;62269063&lt;/_created&gt;&lt;_modified&gt;62269063&lt;/_modified&gt;&lt;/Details&gt;&lt;Extra&gt;&lt;DBUID&gt;{F270AE08-695E-427E-9D84-5197ED1478EC}&lt;/DBUID&gt;&lt;/Extra&gt;&lt;/Item&gt;&lt;/References&gt;&lt;/Group&gt;&lt;/Citation&gt;_x000a_"/>
    <w:docVar w:name="NE.Ref{1CE3FE39-084F-46D9-A146-27AD7CA40BA5}" w:val=" ADDIN NE.Ref.{1CE3FE39-084F-46D9-A146-27AD7CA40BA5}&lt;Citation&gt;&lt;Group&gt;&lt;References&gt;&lt;Item&gt;&lt;ID&gt;448&lt;/ID&gt;&lt;UID&gt;{C3893436-7030-423F-A062-553607B3124B}&lt;/UID&gt;&lt;Title&gt;Learning deep architectures for AI&lt;/Title&gt;&lt;Template&gt;Journal Article&lt;/Template&gt;&lt;Star&gt;0&lt;/Star&gt;&lt;Tag&gt;0&lt;/Tag&gt;&lt;Author&gt;Bengio, Yoshua&lt;/Author&gt;&lt;Year&gt;2009&lt;/Year&gt;&lt;Details&gt;&lt;_accessed&gt;62276257&lt;/_accessed&gt;&lt;_created&gt;62276202&lt;/_created&gt;&lt;_isbn&gt;1935-8237&lt;/_isbn&gt;&lt;_issue&gt;1&lt;/_issue&gt;&lt;_journal&gt;Foundations and trends® in Machine Learning&lt;/_journal&gt;&lt;_keywords&gt;深度学习，多特征&lt;/_keywords&gt;&lt;_modified&gt;62276238&lt;/_modified&gt;&lt;_pages&gt;1-127&lt;/_pages&gt;&lt;_volume&gt;2&lt;/_volume&gt;&lt;/Details&gt;&lt;Extra&gt;&lt;DBUID&gt;{383623D4-7CC8-48A5-867D-62CF43899007}&lt;/DBUID&gt;&lt;/Extra&gt;&lt;/Item&gt;&lt;/References&gt;&lt;/Group&gt;&lt;/Citation&gt;_x000a_"/>
    <w:docVar w:name="NE.Ref{1FEED373-CA12-4BBE-B6E1-DC4863249948}" w:val=" ADDIN NE.Ref.{1FEED373-CA12-4BBE-B6E1-DC4863249948}&lt;Citation&gt;&lt;Group&gt;&lt;References&gt;&lt;Item&gt;&lt;ID&gt;185&lt;/ID&gt;&lt;UID&gt;{F4B781D1-FE14-4633-BC0C-1F51B8445DCF}&lt;/UID&gt;&lt;Title&gt;A State-Based Approach to the Representation and Recognition of Gesture&lt;/Title&gt;&lt;Template&gt;Journal Article&lt;/Template&gt;&lt;Star&gt;0&lt;/Star&gt;&lt;Tag&gt;0&lt;/Tag&gt;&lt;Author&gt;Bobick, Aaron F; Wilson, Andrew D&lt;/Author&gt;&lt;Year&gt;1997&lt;/Year&gt;&lt;Details&gt;&lt;_issue&gt;12&lt;/_issue&gt;&lt;_journal&gt;IEEE Transactions on Pattern Analysis &amp;amp; Machine Intelligence&lt;/_journal&gt;&lt;_pages&gt;1325-1337&lt;/_pages&gt;&lt;_volume&gt;19&lt;/_volume&gt;&lt;_created&gt;61603875&lt;/_created&gt;&lt;_modified&gt;61603876&lt;/_modified&gt;&lt;/Details&gt;&lt;Extra&gt;&lt;DBUID&gt;{CA602614-421C-459A-8675-A8721EEB8BB5}&lt;/DBUID&gt;&lt;/Extra&gt;&lt;/Item&gt;&lt;/References&gt;&lt;/Group&gt;&lt;/Citation&gt;_x000a_"/>
    <w:docVar w:name="NE.Ref{20060F13-42AA-45FE-B74A-717008D1DBE8}" w:val=" ADDIN NE.Ref.{20060F13-42AA-45FE-B74A-717008D1DBE8}&lt;Citation&gt;&lt;Group&gt;&lt;References&gt;&lt;Item&gt;&lt;ID&gt;174&lt;/ID&gt;&lt;UID&gt;{DDA1A8E0-113B-4A7D-A8BD-583F0C57CD89}&lt;/UID&gt;&lt;Title&gt;大学生课堂学习行为的研究&lt;/Title&gt;&lt;Template&gt;Journal Article&lt;/Template&gt;&lt;Star&gt;0&lt;/Star&gt;&lt;Tag&gt;0&lt;/Tag&gt;&lt;Author&gt;王娟娟; 李华&lt;/Author&gt;&lt;Year&gt;2010&lt;/Year&gt;&lt;Details&gt;&lt;_author_adr&gt;重庆大学高等教育研究所;&lt;/_author_adr&gt;&lt;_db_provider&gt;CNKI&lt;/_db_provider&gt;&lt;_isbn&gt;1671-9719&lt;/_isbn&gt;&lt;_issue&gt;07&lt;/_issue&gt;&lt;_journal&gt;高教论坛&lt;/_journal&gt;&lt;_keywords&gt;大学生;课堂学习行为;中国大学生学习性投入调查&lt;/_keywords&gt;&lt;_pages&gt;22-25&lt;/_pages&gt;&lt;_created&gt;61599804&lt;/_created&gt;&lt;_modified&gt;61599805&lt;/_modified&gt;&lt;_translated_author&gt;Wang, Juanjuan;Li, Hua&lt;/_translated_author&gt;&lt;/Details&gt;&lt;Extra&gt;&lt;DBUID&gt;{CA602614-421C-459A-8675-A8721EEB8BB5}&lt;/DBUID&gt;&lt;/Extra&gt;&lt;/Item&gt;&lt;/References&gt;&lt;/Group&gt;&lt;/Citation&gt;_x000a_"/>
    <w:docVar w:name="NE.Ref{2556646D-9446-4849-8C28-D1944BAD1B90}" w:val=" ADDIN NE.Ref.{2556646D-9446-4849-8C28-D1944BAD1B90}&lt;Citation&gt;&lt;Group&gt;&lt;References&gt;&lt;Item&gt;&lt;ID&gt;478&lt;/ID&gt;&lt;UID&gt;{C142DA5A-5D40-4C4E-A0B7-918923A3CAE2}&lt;/UID&gt;&lt;Title&gt;Representational power of restricted Boltzmann machines and deep belief networks&lt;/Title&gt;&lt;Template&gt;Journal Article&lt;/Template&gt;&lt;Star&gt;0&lt;/Star&gt;&lt;Tag&gt;0&lt;/Tag&gt;&lt;Author&gt;Le Roux, Nicolas; Bengio, Yoshua&lt;/Author&gt;&lt;Year&gt;2008&lt;/Year&gt;&lt;Details&gt;&lt;_isbn&gt;0899-7667&lt;/_isbn&gt;&lt;_issue&gt;6&lt;/_issue&gt;&lt;_journal&gt;Neural computation&lt;/_journal&gt;&lt;_pages&gt;1631-1649&lt;/_pages&gt;&lt;_volume&gt;20&lt;/_volume&gt;&lt;_created&gt;62279139&lt;/_created&gt;&lt;_modified&gt;62279139&lt;/_modified&gt;&lt;_impact_factor&gt;   1.938&lt;/_impact_factor&gt;&lt;_collection_scope&gt;SCI;SCIE;&lt;/_collection_scope&gt;&lt;/Details&gt;&lt;Extra&gt;&lt;DBUID&gt;{BE4C226C-1515-4F16-BCF6-D17031D0D9D5}&lt;/DBUID&gt;&lt;/Extra&gt;&lt;/Item&gt;&lt;/References&gt;&lt;/Group&gt;&lt;/Citation&gt;_x000a_"/>
    <w:docVar w:name="NE.Ref{259A86DB-56AF-4D2C-971F-E4FA0044BF5B}" w:val=" ADDIN NE.Ref.{259A86DB-56AF-4D2C-971F-E4FA0044BF5B}&lt;Citation&gt;&lt;Group&gt;&lt;References&gt;&lt;Item&gt;&lt;ID&gt;213&lt;/ID&gt;&lt;UID&gt;{202ADB56-EC07-4DDE-953D-D084CA8D03E8}&lt;/UID&gt;&lt;Title&gt;Histograms of oriented optical flow and binet-cauchy kernels on nonlinear dynamical systems for the recognition of human actions&lt;/Title&gt;&lt;Template&gt;Conference Proceedings&lt;/Template&gt;&lt;Star&gt;0&lt;/Star&gt;&lt;Tag&gt;0&lt;/Tag&gt;&lt;Author&gt;Chaudhry, Rizwan; Ravichandran, Avinash; Hager, Gregory; Vidal, René&lt;/Author&gt;&lt;Year&gt;2009&lt;/Year&gt;&lt;Details&gt;&lt;_isbn&gt;1424439922&lt;/_isbn&gt;&lt;_pages&gt;1932-1939&lt;/_pages&gt;&lt;_publisher&gt;IEEE&lt;/_publisher&gt;&lt;_secondary_title&gt;computer vision and pattern recognition, 2009. CVPR 2009. IEEE Conference on&lt;/_secondary_title&gt;&lt;_created&gt;61610977&lt;/_created&gt;&lt;_modified&gt;61610977&lt;/_modified&gt;&lt;/Details&gt;&lt;Extra&gt;&lt;DBUID&gt;{CA602614-421C-459A-8675-A8721EEB8BB5}&lt;/DBUID&gt;&lt;/Extra&gt;&lt;/Item&gt;&lt;/References&gt;&lt;/Group&gt;&lt;/Citation&gt;_x000a_"/>
    <w:docVar w:name="NE.Ref{25BCB040-2600-4867-AF19-F72E4A1BEE6B}" w:val=" ADDIN NE.Ref.{25BCB040-2600-4867-AF19-F72E4A1BEE6B}&lt;Citation&gt;&lt;Group&gt;&lt;References&gt;&lt;Item&gt;&lt;ID&gt;487&lt;/ID&gt;&lt;UID&gt;{0C577F70-0CE4-44EA-8E63-E483C9F3A9F2}&lt;/UID&gt;&lt;Title&gt;Learning Motion Categories using both Semantic and Structural Information&lt;/Title&gt;&lt;Template&gt;Conference Proceedings&lt;/Template&gt;&lt;Star&gt;0&lt;/Star&gt;&lt;Tag&gt;0&lt;/Tag&gt;&lt;Author&gt;Wong, Kwan Yee Kenneth; Kim, Tae Kyun; Cipolla, R&lt;/Author&gt;&lt;Year&gt;2007&lt;/Year&gt;&lt;Details&gt;&lt;_pages&gt;1-6&lt;/_pages&gt;&lt;_secondary_title&gt;Computer Vision and Pattern Recognition, 2007. CVPR &amp;apos;07. IEEE Conference on&lt;/_secondary_title&gt;&lt;_created&gt;62280733&lt;/_created&gt;&lt;_modified&gt;62280733&lt;/_modified&gt;&lt;/Details&gt;&lt;Extra&gt;&lt;DBUID&gt;{BE4C226C-1515-4F16-BCF6-D17031D0D9D5}&lt;/DBUID&gt;&lt;/Extra&gt;&lt;/Item&gt;&lt;/References&gt;&lt;/Group&gt;&lt;/Citation&gt;_x000a_"/>
    <w:docVar w:name="NE.Ref{2D396E47-649A-436B-B0CA-FA69EC620148}" w:val=" ADDIN NE.Ref.{2D396E47-649A-436B-B0CA-FA69EC620148}&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2D5E3A12-090A-4D4C-BFC8-5E5ACFAF8A57}" w:val=" ADDIN NE.Ref.{2D5E3A12-090A-4D4C-BFC8-5E5ACFAF8A57}&lt;Citation&gt;&lt;Group&gt;&lt;References&gt;&lt;Item&gt;&lt;ID&gt;211&lt;/ID&gt;&lt;UID&gt;{2F0B4EBD-4041-4140-88A7-7C2CF2E3105B}&lt;/UID&gt;&lt;Title&gt;Knowledge-guided visual perception of 3-D human gait from a single image sequence&lt;/Title&gt;&lt;Template&gt;Journal Article&lt;/Template&gt;&lt;Star&gt;0&lt;/Star&gt;&lt;Tag&gt;0&lt;/Tag&gt;&lt;Author&gt;Chen, Zen; Lee, Hsi Jian&lt;/Author&gt;&lt;Year&gt;1992&lt;/Year&gt;&lt;Details&gt;&lt;_issue&gt;2&lt;/_issue&gt;&lt;_journal&gt;Systems Man &amp;amp; Cybernetics IEEE Transactions on&lt;/_journal&gt;&lt;_pages&gt;336-342&lt;/_pages&gt;&lt;_volume&gt;22&lt;/_volume&gt;&lt;_created&gt;61610966&lt;/_created&gt;&lt;_modified&gt;61610967&lt;/_modified&gt;&lt;/Details&gt;&lt;Extra&gt;&lt;DBUID&gt;{CA602614-421C-459A-8675-A8721EEB8BB5}&lt;/DBUID&gt;&lt;/Extra&gt;&lt;/Item&gt;&lt;/References&gt;&lt;/Group&gt;&lt;/Citation&gt;_x000a_"/>
    <w:docVar w:name="NE.Ref{2EBD804C-F2E2-44E2-82A0-B7489C3AD0B8}" w:val=" ADDIN NE.Ref.{2EBD804C-F2E2-44E2-82A0-B7489C3AD0B8}&lt;Citation&gt;&lt;Group&gt;&lt;References&gt;&lt;Item&gt;&lt;ID&gt;471&lt;/ID&gt;&lt;UID&gt;{8AB61B0F-2209-4FC0-95A5-51C33F3EB855}&lt;/UID&gt;&lt;Title&gt;Correspondence-Free Dictionary Learning for Cross-View Action Recognition&lt;/Title&gt;&lt;Template&gt;Conference Proceedings&lt;/Template&gt;&lt;Star&gt;0&lt;/Star&gt;&lt;Tag&gt;0&lt;/Tag&gt;&lt;Author&gt;Zhu, Fan; Shao, Ling&lt;/Author&gt;&lt;Year&gt;2014&lt;/Year&gt;&lt;Details&gt;&lt;_pages&gt;4525-4530&lt;/_pages&gt;&lt;_secondary_title&gt;International Conference on Pattern Recognition&lt;/_secondary_title&gt;&lt;_created&gt;62277938&lt;/_created&gt;&lt;_modified&gt;62277947&lt;/_modified&gt;&lt;_accessed&gt;62277947&lt;/_accessed&gt;&lt;/Details&gt;&lt;Extra&gt;&lt;DBUID&gt;{BE4C226C-1515-4F16-BCF6-D17031D0D9D5}&lt;/DBUID&gt;&lt;/Extra&gt;&lt;/Item&gt;&lt;/References&gt;&lt;/Group&gt;&lt;/Citation&gt;_x000a_"/>
    <w:docVar w:name="NE.Ref{2F204161-0C59-4CF9-99A2-083785B876BF}" w:val=" ADDIN NE.Ref.{2F204161-0C59-4CF9-99A2-083785B876BF}&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693&lt;/_modified&gt;&lt;/Details&gt;&lt;Extra&gt;&lt;DBUID&gt;{CA602614-421C-459A-8675-A8721EEB8BB5}&lt;/DBUID&gt;&lt;/Extra&gt;&lt;/Item&gt;&lt;/References&gt;&lt;/Group&gt;&lt;/Citation&gt;_x000a_"/>
    <w:docVar w:name="NE.Ref{2F566175-C976-452C-9443-D29E18314B8C}" w:val=" ADDIN NE.Ref.{2F566175-C976-452C-9443-D29E18314B8C}&lt;Citation&gt;&lt;Group&gt;&lt;References&gt;&lt;Item&gt;&lt;ID&gt;447&lt;/ID&gt;&lt;UID&gt;{DB0A589C-08FE-437C-847B-467AA1A1C10E}&lt;/UID&gt;&lt;Title&gt;Neural network design&lt;/Title&gt;&lt;Template&gt;Book&lt;/Template&gt;&lt;Star&gt;0&lt;/Star&gt;&lt;Tag&gt;0&lt;/Tag&gt;&lt;Author&gt;Hagan, Martin T; Demuth, Howard B; Beale, Mark H&lt;/Author&gt;&lt;Year&gt;1996&lt;/Year&gt;&lt;Details&gt;&lt;_publisher&gt;Pws Pub. Boston&lt;/_publisher&gt;&lt;_volume&gt;20&lt;/_volume&gt;&lt;_created&gt;62276186&lt;/_created&gt;&lt;_modified&gt;62276186&lt;/_modified&gt;&lt;_accessed&gt;62276186&lt;/_accessed&gt;&lt;_keywords&gt;人工神经网络&lt;/_keywords&gt;&lt;/Details&gt;&lt;Extra&gt;&lt;DBUID&gt;{383623D4-7CC8-48A5-867D-62CF43899007}&lt;/DBUID&gt;&lt;/Extra&gt;&lt;/Item&gt;&lt;/References&gt;&lt;/Group&gt;&lt;/Citation&gt;_x000a_"/>
    <w:docVar w:name="NE.Ref{2FC8725C-EE05-441A-9362-B6339E4373B6}" w:val=" ADDIN NE.Ref.{2FC8725C-EE05-441A-9362-B6339E4373B6}&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30E65FF7-5C51-4873-9FE8-C760A88237FF}" w:val=" ADDIN NE.Ref.{30E65FF7-5C51-4873-9FE8-C760A88237FF}&lt;Citation&gt;&lt;Group&gt;&lt;References&gt;&lt;Item&gt;&lt;ID&gt;424&lt;/ID&gt;&lt;UID&gt;{784318F7-33A3-4362-A7EC-7F9CF42C9F4C}&lt;/UID&gt;&lt;Title&gt;Action recognition with trajectory-pooled deep-convolutional descriptors&lt;/Title&gt;&lt;Template&gt;Conference Proceedings&lt;/Template&gt;&lt;Star&gt;0&lt;/Star&gt;&lt;Tag&gt;0&lt;/Tag&gt;&lt;Author&gt;Wang, Limin; Qiao, Yu; Tang, Xiaoou&lt;/Author&gt;&lt;Year&gt;2015&lt;/Year&gt;&lt;Details&gt;&lt;_pages&gt;4305-4314&lt;/_pages&gt;&lt;_secondary_title&gt;Proceedings of the IEEE conference on computer vision and pattern recognition&lt;/_secondary_title&gt;&lt;_created&gt;62269309&lt;/_created&gt;&lt;_modified&gt;62269309&lt;/_modified&gt;&lt;/Details&gt;&lt;Extra&gt;&lt;DBUID&gt;{F270AE08-695E-427E-9D84-5197ED1478EC}&lt;/DBUID&gt;&lt;/Extra&gt;&lt;/Item&gt;&lt;/References&gt;&lt;/Group&gt;&lt;/Citation&gt;_x000a_"/>
    <w:docVar w:name="NE.Ref{31A83FB1-AA60-44F3-A9DB-6FA001968188}" w:val=" ADDIN NE.Ref.{31A83FB1-AA60-44F3-A9DB-6FA001968188}&lt;Citation&gt;&lt;Group&gt;&lt;References&gt;&lt;Item&gt;&lt;ID&gt;467&lt;/ID&gt;&lt;UID&gt;{C26C2CBF-0107-42BC-A953-FD482B7F4CF9}&lt;/UID&gt;&lt;Title&gt;Cross-View Action Recognition via a Transferable Dictionary Pair.&lt;/Title&gt;&lt;Template&gt;Conference Proceedings&lt;/Template&gt;&lt;Star&gt;0&lt;/Star&gt;&lt;Tag&gt;0&lt;/Tag&gt;&lt;Author&gt;Zheng, Jingjing; Jiang, Zhuolin; Phillips, P Jonathon; Chellappa, Rama&lt;/Author&gt;&lt;Year&gt;2012&lt;/Year&gt;&lt;Details&gt;&lt;_pages&gt;7&lt;/_pages&gt;&lt;_secondary_title&gt;bmvc&lt;/_secondary_title&gt;&lt;_volume&gt;1&lt;/_volume&gt;&lt;_created&gt;62277687&lt;/_created&gt;&lt;_modified&gt;62277687&lt;/_modified&gt;&lt;/Details&gt;&lt;Extra&gt;&lt;DBUID&gt;{BE4C226C-1515-4F16-BCF6-D17031D0D9D5}&lt;/DBUID&gt;&lt;/Extra&gt;&lt;/Item&gt;&lt;/References&gt;&lt;/Group&gt;&lt;/Citation&gt;_x000a_"/>
    <w:docVar w:name="NE.Ref{3283BE64-9298-46D5-9568-D244490FD50A}" w:val=" ADDIN NE.Ref.{3283BE64-9298-46D5-9568-D244490FD50A}&lt;Citation&gt;&lt;Group&gt;&lt;References&gt;&lt;Item&gt;&lt;ID&gt;458&lt;/ID&gt;&lt;UID&gt;{339C5204-3A6C-421B-A281-FF462C5622BB}&lt;/UID&gt;&lt;Title&gt;A fast learning algorithm for deep belief nets&lt;/Title&gt;&lt;Template&gt;Journal Article&lt;/Template&gt;&lt;Star&gt;0&lt;/Star&gt;&lt;Tag&gt;0&lt;/Tag&gt;&lt;Author&gt;Hinton, Geoffrey E; Osindero, Simon; Teh, Yee-Whye&lt;/Author&gt;&lt;Year&gt;2006&lt;/Year&gt;&lt;Details&gt;&lt;_isbn&gt;0899-7667&lt;/_isbn&gt;&lt;_issue&gt;7&lt;/_issue&gt;&lt;_journal&gt;Neural computation&lt;/_journal&gt;&lt;_pages&gt;1527-1554&lt;/_pages&gt;&lt;_volume&gt;18&lt;/_volume&gt;&lt;_created&gt;62276596&lt;/_created&gt;&lt;_modified&gt;62276597&lt;/_modified&gt;&lt;_impact_factor&gt;   1.938&lt;/_impact_factor&gt;&lt;_collection_scope&gt;SCI;SCIE;&lt;/_collection_scope&gt;&lt;_accessed&gt;62276596&lt;/_accessed&gt;&lt;_keywords&gt;深度信念网络&lt;/_keywords&gt;&lt;/Details&gt;&lt;Extra&gt;&lt;DBUID&gt;{C2315A62-B626-4534-88CD-0CF606780561}&lt;/DBUID&gt;&lt;/Extra&gt;&lt;/Item&gt;&lt;/References&gt;&lt;/Group&gt;&lt;/Citation&gt;_x000a_"/>
    <w:docVar w:name="NE.Ref{34127EB7-B0BD-4E76-A87A-E6E1C09A75A2}" w:val=" ADDIN NE.Ref.{34127EB7-B0BD-4E76-A87A-E6E1C09A75A2}&lt;Citation&gt;&lt;Group&gt;&lt;References&gt;&lt;Item&gt;&lt;ID&gt;460&lt;/ID&gt;&lt;UID&gt;{D60DE817-53FC-45C9-AD7C-D1DF680FD270}&lt;/UID&gt;&lt;Title&gt;Exploiting the deep learning paradigm for recognizing human actions&lt;/Title&gt;&lt;Template&gt;Conference Proceedings&lt;/Template&gt;&lt;Star&gt;0&lt;/Star&gt;&lt;Tag&gt;0&lt;/Tag&gt;&lt;Author&gt;Foggia, Pasquale; Saggese, Alessia; Strisciuglio, Nicola; Vento, Mario&lt;/Author&gt;&lt;Year&gt;2014&lt;/Year&gt;&lt;Details&gt;&lt;_isbn&gt;1479948713&lt;/_isbn&gt;&lt;_pages&gt;93-98&lt;/_pages&gt;&lt;_publisher&gt;IEEE&lt;/_publisher&gt;&lt;_secondary_title&gt;Advanced Video and Signal Based Surveillance (AVSS), 2014 11th IEEE International Conference on&lt;/_secondary_title&gt;&lt;_created&gt;62276613&lt;/_created&gt;&lt;_modified&gt;62276617&lt;/_modified&gt;&lt;_accessed&gt;62276616&lt;/_accessed&gt;&lt;_keywords&gt;限制玻兹曼机&lt;/_keywords&gt;&lt;/Details&gt;&lt;Extra&gt;&lt;DBUID&gt;{C2315A62-B626-4534-88CD-0CF606780561}&lt;/DBUID&gt;&lt;/Extra&gt;&lt;/Item&gt;&lt;/References&gt;&lt;/Group&gt;&lt;/Citation&gt;_x000a_"/>
    <w:docVar w:name="NE.Ref{34C245E2-8B24-44F0-922A-04DC911F7699}" w:val=" ADDIN NE.Ref.{34C245E2-8B24-44F0-922A-04DC911F7699}&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38ECCB84-E9AF-4D9B-A0E1-B7C5E81AD237}" w:val=" ADDIN NE.Ref.{38ECCB84-E9AF-4D9B-A0E1-B7C5E81AD237}&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3A06791C-2AE8-47E3-8D2E-AC67312BB2A9}" w:val=" ADDIN NE.Ref.{3A06791C-2AE8-47E3-8D2E-AC67312BB2A9}&lt;Citation&gt;&lt;Group&gt;&lt;References&gt;&lt;Item&gt;&lt;ID&gt;507&lt;/ID&gt;&lt;UID&gt;{E2E49B38-9D43-439C-8422-D7F558C9CC04}&lt;/UID&gt;&lt;Title&gt;Leveraging hierarchical parametric networks for skeletal joints based action segmentation and recognition&lt;/Title&gt;&lt;Template&gt;Conference Proceedings&lt;/Template&gt;&lt;Star&gt;0&lt;/Star&gt;&lt;Tag&gt;3&lt;/Tag&gt;&lt;Author&gt;Wu, Di; Shao, Ling&lt;/Author&gt;&lt;Year&gt;2014&lt;/Year&gt;&lt;Details&gt;&lt;_pages&gt;724-731&lt;/_pages&gt;&lt;_secondary_title&gt;Proceedings of the IEEE Conference on Computer Vision and Pattern Recognition&lt;/_secondary_title&gt;&lt;_created&gt;62308014&lt;/_created&gt;&lt;_modified&gt;62308022&lt;/_modified&gt;&lt;/Details&gt;&lt;Extra&gt;&lt;DBUID&gt;{BE4C226C-1515-4F16-BCF6-D17031D0D9D5}&lt;/DBUID&gt;&lt;/Extra&gt;&lt;/Item&gt;&lt;/References&gt;&lt;/Group&gt;&lt;/Citation&gt;_x000a_"/>
    <w:docVar w:name="NE.Ref{3AE1C38B-1EE1-43BA-80BB-4619A7EA289A}" w:val=" ADDIN NE.Ref.{3AE1C38B-1EE1-43BA-80BB-4619A7EA289A}&lt;Citation&gt;&lt;Group&gt;&lt;References&gt;&lt;Item&gt;&lt;ID&gt;479&lt;/ID&gt;&lt;UID&gt;{CA17ED1E-1BBC-4EA9-94F4-6C346EF58F5E}&lt;/UID&gt;&lt;Title&gt;Long short-term memory&lt;/Title&gt;&lt;Template&gt;Journal Article&lt;/Template&gt;&lt;Star&gt;0&lt;/Star&gt;&lt;Tag&gt;0&lt;/Tag&gt;&lt;Author&gt;Hochreiter, Sepp; Schmidhuber, Jürgen&lt;/Author&gt;&lt;Year&gt;1997&lt;/Year&gt;&lt;Details&gt;&lt;_isbn&gt;0899-7667&lt;/_isbn&gt;&lt;_issue&gt;8&lt;/_issue&gt;&lt;_journal&gt;Neural computation&lt;/_journal&gt;&lt;_pages&gt;1735-1780&lt;/_pages&gt;&lt;_volume&gt;9&lt;/_volume&gt;&lt;_created&gt;62279141&lt;/_created&gt;&lt;_modified&gt;62279141&lt;/_modified&gt;&lt;_impact_factor&gt;   1.938&lt;/_impact_factor&gt;&lt;_collection_scope&gt;SCI;SCIE;&lt;/_collection_scope&gt;&lt;/Details&gt;&lt;Extra&gt;&lt;DBUID&gt;{BE4C226C-1515-4F16-BCF6-D17031D0D9D5}&lt;/DBUID&gt;&lt;/Extra&gt;&lt;/Item&gt;&lt;/References&gt;&lt;/Group&gt;&lt;/Citation&gt;_x000a_"/>
    <w:docVar w:name="NE.Ref{3AF16E79-1E1C-4016-982F-3BC11F89428E}" w:val=" ADDIN NE.Ref.{3AF16E79-1E1C-4016-982F-3BC11F89428E}&lt;Citation&gt;&lt;Group&gt;&lt;References&gt;&lt;Item&gt;&lt;ID&gt;505&lt;/ID&gt;&lt;UID&gt;{94651750-C45D-4DC9-9084-C82394BB87D5}&lt;/UID&gt;&lt;Title&gt;A probabilistic approach for human everyday activities recognition using body motion from RGB-D images&lt;/Title&gt;&lt;Template&gt;Conference Proceedings&lt;/Template&gt;&lt;Star&gt;0&lt;/Star&gt;&lt;Tag&gt;0&lt;/Tag&gt;&lt;Author&gt;Faria, Diego R; Premebida, Cristiano; Nunes, Urbano&lt;/Author&gt;&lt;Year&gt;2014&lt;/Year&gt;&lt;Details&gt;&lt;_isbn&gt;1479967653&lt;/_isbn&gt;&lt;_pages&gt;732-737&lt;/_pages&gt;&lt;_publisher&gt;IEEE&lt;/_publisher&gt;&lt;_secondary_title&gt;Robot and Human Interactive Communication, 2014 RO-MAN: The 23rd IEEE International Symposium on&lt;/_secondary_title&gt;&lt;_created&gt;62306841&lt;/_created&gt;&lt;_modified&gt;62306841&lt;/_modified&gt;&lt;_accessed&gt;62306841&lt;/_accessed&gt;&lt;/Details&gt;&lt;Extra&gt;&lt;DBUID&gt;{BE4C226C-1515-4F16-BCF6-D17031D0D9D5}&lt;/DBUID&gt;&lt;/Extra&gt;&lt;/Item&gt;&lt;/References&gt;&lt;/Group&gt;&lt;/Citation&gt;_x000a_"/>
    <w:docVar w:name="NE.Ref{3B663715-3E89-4EC8-B47D-4430C05FC52E}" w:val=" ADDIN NE.Ref.{3B663715-3E89-4EC8-B47D-4430C05FC52E}&lt;Citation&gt;&lt;Group&gt;&lt;References&gt;&lt;Item&gt;&lt;ID&gt;436&lt;/ID&gt;&lt;UID&gt;{2043C5C4-2C9D-4E48-B30A-FBE3149BB3B6}&lt;/UID&gt;&lt;Title&gt;Revised definition of optical flow: Integration of radiometric and geometric cues for dynamic scene analysis&lt;/Title&gt;&lt;Template&gt;Journal Article&lt;/Template&gt;&lt;Star&gt;1&lt;/Star&gt;&lt;Tag&gt;0&lt;/Tag&gt;&lt;Author&gt;Negahdaripour, Shahriar&lt;/Author&gt;&lt;Year&gt;1998&lt;/Year&gt;&lt;Details&gt;&lt;_accessed&gt;62274751&lt;/_accessed&gt;&lt;_collection_scope&gt;EI;SCI;SCIE;&lt;/_collection_scope&gt;&lt;_created&gt;62270753&lt;/_created&gt;&lt;_impact_factor&gt;   8.329&lt;/_impact_factor&gt;&lt;_isbn&gt;0162-8828&lt;/_isbn&gt;&lt;_issue&gt;9&lt;/_issue&gt;&lt;_journal&gt;IEEE Transactions on Pattern Analysis and Machine Intelligence&lt;/_journal&gt;&lt;_keywords&gt;光流法&lt;/_keywords&gt;&lt;_modified&gt;62270771&lt;/_modified&gt;&lt;_pages&gt;961-979&lt;/_pages&gt;&lt;_volume&gt;20&lt;/_volume&gt;&lt;/Details&gt;&lt;Extra&gt;&lt;DBUID&gt;{383623D4-7CC8-48A5-867D-62CF43899007}&lt;/DBUID&gt;&lt;/Extra&gt;&lt;/Item&gt;&lt;/References&gt;&lt;/Group&gt;&lt;/Citation&gt;_x000a_"/>
    <w:docVar w:name="NE.Ref{3D03A646-E899-49C9-9BB4-55D48416F9A0}" w:val=" ADDIN NE.Ref.{3D03A646-E899-49C9-9BB4-55D48416F9A0}&lt;Citation&gt;&lt;Group&gt;&lt;References&gt;&lt;Item&gt;&lt;ID&gt;495&lt;/ID&gt;&lt;UID&gt;{F9EBDCE3-C273-4DC2-8672-0DF101A2804C}&lt;/UID&gt;&lt;Title&gt;Beyond short snippets: Deep networks for video classification&lt;/Title&gt;&lt;Template&gt;Journal Article&lt;/Template&gt;&lt;Star&gt;0&lt;/Star&gt;&lt;Tag&gt;0&lt;/Tag&gt;&lt;Author&gt;Ng, Yue Hei; Hausknecht, Matthew; Vijayanarasimhan, Sudheendra; Vinyals, Oriol; Monga, Rajat; Toderici, George&lt;/Author&gt;&lt;Year&gt;2015&lt;/Year&gt;&lt;Details&gt;&lt;_issue&gt;4&lt;/_issue&gt;&lt;_pages&gt;4694-4702&lt;/_pages&gt;&lt;_volume&gt;16&lt;/_volume&gt;&lt;_created&gt;62288103&lt;/_created&gt;&lt;_modified&gt;62288113&lt;/_modified&gt;&lt;_accessed&gt;62288113&lt;/_accessed&gt;&lt;/Details&gt;&lt;Extra&gt;&lt;DBUID&gt;{BE4C226C-1515-4F16-BCF6-D17031D0D9D5}&lt;/DBUID&gt;&lt;/Extra&gt;&lt;/Item&gt;&lt;/References&gt;&lt;/Group&gt;&lt;/Citation&gt;_x000a_"/>
    <w:docVar w:name="NE.Ref{3F187BF5-3020-43EF-BF04-0CB1CEEA6A3B}" w:val=" ADDIN NE.Ref.{3F187BF5-3020-43EF-BF04-0CB1CEEA6A3B}&lt;Citation&gt;&lt;Group&gt;&lt;References&gt;&lt;Item&gt;&lt;ID&gt;212&lt;/ID&gt;&lt;UID&gt;{C148345D-1288-488F-9F65-CB0A8B247C77}&lt;/UID&gt;&lt;Title&gt;The recognition of human movement using temporal templates&lt;/Title&gt;&lt;Template&gt;Journal Article&lt;/Template&gt;&lt;Star&gt;0&lt;/Star&gt;&lt;Tag&gt;0&lt;/Tag&gt;&lt;Author&gt;Bobick, Aaron F; Davis, James W&lt;/Author&gt;&lt;Year&gt;2001&lt;/Year&gt;&lt;Details&gt;&lt;_isbn&gt;0162-8828&lt;/_isbn&gt;&lt;_issue&gt;3&lt;/_issue&gt;&lt;_journal&gt;IEEE Transactions on pattern analysis and machine intelligence&lt;/_journal&gt;&lt;_pages&gt;257-267&lt;/_pages&gt;&lt;_volume&gt;23&lt;/_volume&gt;&lt;_created&gt;61610972&lt;/_created&gt;&lt;_modified&gt;61610972&lt;/_modified&gt;&lt;_impact_factor&gt;   6.077&lt;/_impact_factor&gt;&lt;_collection_scope&gt;EI;SCI;SCIE;&lt;/_collection_scope&gt;&lt;/Details&gt;&lt;Extra&gt;&lt;DBUID&gt;{CA602614-421C-459A-8675-A8721EEB8BB5}&lt;/DBUID&gt;&lt;/Extra&gt;&lt;/Item&gt;&lt;/References&gt;&lt;/Group&gt;&lt;/Citation&gt;_x000a_"/>
    <w:docVar w:name="NE.Ref{3F78D7E1-D525-448D-B487-63F3A605999A}" w:val=" ADDIN NE.Ref.{3F78D7E1-D525-448D-B487-63F3A605999A}&lt;Citation&gt;&lt;Group&gt;&lt;References&gt;&lt;Item&gt;&lt;ID&gt;458&lt;/ID&gt;&lt;UID&gt;{339C5204-3A6C-421B-A281-FF462C5622BB}&lt;/UID&gt;&lt;Title&gt;A fast learning algorithm for deep belief nets&lt;/Title&gt;&lt;Template&gt;Journal Article&lt;/Template&gt;&lt;Star&gt;0&lt;/Star&gt;&lt;Tag&gt;0&lt;/Tag&gt;&lt;Author&gt;Hinton, Geoffrey E; Osindero, Simon; Teh, Yee-Whye&lt;/Author&gt;&lt;Year&gt;2006&lt;/Year&gt;&lt;Details&gt;&lt;_isbn&gt;0899-7667&lt;/_isbn&gt;&lt;_issue&gt;7&lt;/_issue&gt;&lt;_journal&gt;Neural computation&lt;/_journal&gt;&lt;_pages&gt;1527-1554&lt;/_pages&gt;&lt;_volume&gt;18&lt;/_volume&gt;&lt;_created&gt;62276596&lt;/_created&gt;&lt;_modified&gt;62276597&lt;/_modified&gt;&lt;_impact_factor&gt;   1.938&lt;/_impact_factor&gt;&lt;_collection_scope&gt;SCI;SCIE;&lt;/_collection_scope&gt;&lt;_accessed&gt;62276596&lt;/_accessed&gt;&lt;_keywords&gt;深度信念网络&lt;/_keywords&gt;&lt;/Details&gt;&lt;Extra&gt;&lt;DBUID&gt;{C2315A62-B626-4534-88CD-0CF606780561}&lt;/DBUID&gt;&lt;/Extra&gt;&lt;/Item&gt;&lt;/References&gt;&lt;/Group&gt;&lt;/Citation&gt;_x000a_"/>
    <w:docVar w:name="NE.Ref{4088CD4D-0DEB-480A-BBF8-3D3B7FE18459}" w:val=" ADDIN NE.Ref.{4088CD4D-0DEB-480A-BBF8-3D3B7FE18459}&lt;Citation&gt;&lt;Group&gt;&lt;References&gt;&lt;Item&gt;&lt;ID&gt;445&lt;/ID&gt;&lt;UID&gt;{E674BDB4-8EC6-4D76-8913-870B9355D038}&lt;/UID&gt;&lt;Title&gt;Multiresolution gray-scale and rotation invariant texture classification with local binary patterns&lt;/Title&gt;&lt;Template&gt;Journal Article&lt;/Template&gt;&lt;Star&gt;0&lt;/Star&gt;&lt;Tag&gt;0&lt;/Tag&gt;&lt;Author&gt;Ojala, Timo; Pietikainen, Matti; Maenpaa, Topi&lt;/Author&gt;&lt;Year&gt;2002&lt;/Year&gt;&lt;Details&gt;&lt;_isbn&gt;0162-8828&lt;/_isbn&gt;&lt;_issue&gt;7&lt;/_issue&gt;&lt;_journal&gt;IEEE Transactions on pattern analysis and machine intelligence&lt;/_journal&gt;&lt;_pages&gt;971-987&lt;/_pages&gt;&lt;_volume&gt;24&lt;/_volume&gt;&lt;_created&gt;62275070&lt;/_created&gt;&lt;_modified&gt;62275103&lt;/_modified&gt;&lt;_impact_factor&gt;   8.329&lt;/_impact_factor&gt;&lt;_collection_scope&gt;EI;SCI;SCIE;&lt;/_collection_scope&gt;&lt;_accessed&gt;62275073&lt;/_accessed&gt;&lt;_keywords&gt;小边特征&lt;/_keywords&gt;&lt;/Details&gt;&lt;Extra&gt;&lt;DBUID&gt;{383623D4-7CC8-48A5-867D-62CF43899007}&lt;/DBUID&gt;&lt;/Extra&gt;&lt;/Item&gt;&lt;/References&gt;&lt;/Group&gt;&lt;/Citation&gt;_x000a_"/>
    <w:docVar w:name="NE.Ref{40C4578E-34E9-4824-A1B3-8A118AA0B84E}" w:val=" ADDIN NE.Ref.{40C4578E-34E9-4824-A1B3-8A118AA0B84E}&lt;Citation&gt;&lt;Group&gt;&lt;References&gt;&lt;Item&gt;&lt;ID&gt;461&lt;/ID&gt;&lt;UID&gt;{9B3EC678-BA8B-4C24-B4C5-B7E448111775}&lt;/UID&gt;&lt;Title&gt;Continuous learning of human activity models using deep nets&lt;/Title&gt;&lt;Template&gt;Conference Proceedings&lt;/Template&gt;&lt;Star&gt;0&lt;/Star&gt;&lt;Tag&gt;0&lt;/Tag&gt;&lt;Author&gt;Hasan, Mahmudul; Roy-Chowdhury, Amit K&lt;/Author&gt;&lt;Year&gt;2014&lt;/Year&gt;&lt;Details&gt;&lt;_accessed&gt;62276622&lt;/_accessed&gt;&lt;_created&gt;62276620&lt;/_created&gt;&lt;_modified&gt;62276622&lt;/_modified&gt;&lt;_pages&gt;705-720&lt;/_pages&gt;&lt;_publisher&gt;Springer&lt;/_publisher&gt;&lt;_secondary_title&gt;European Conference on Computer Vision&lt;/_secondary_title&gt;&lt;/Details&gt;&lt;Extra&gt;&lt;DBUID&gt;{BE4C226C-1515-4F16-BCF6-D17031D0D9D5}&lt;/DBUID&gt;&lt;/Extra&gt;&lt;/Item&gt;&lt;/References&gt;&lt;/Group&gt;&lt;/Citation&gt;_x000a_"/>
    <w:docVar w:name="NE.Ref{40FB8CA3-528B-4233-A057-06149B4973A6}" w:val=" ADDIN NE.Ref.{40FB8CA3-528B-4233-A057-06149B4973A6}&lt;Citation&gt;&lt;Group&gt;&lt;References&gt;&lt;Item&gt;&lt;ID&gt;497&lt;/ID&gt;&lt;UID&gt;{2437630D-BDB7-43F3-AD1D-B7C36FFA7B46}&lt;/UID&gt;&lt;Title&gt;3-d human action recognition by shape analysis of motion trajectories on riemannian manifold&lt;/Title&gt;&lt;Template&gt;Journal Article&lt;/Template&gt;&lt;Star&gt;0&lt;/Star&gt;&lt;Tag&gt;0&lt;/Tag&gt;&lt;Author&gt;Devanne, Maxime; Wannous, Hazem; Berretti, Stefano; Pala, Pietro; Daoudi, Mohamed; Del Bimbo, Alberto&lt;/Author&gt;&lt;Year&gt;2015&lt;/Year&gt;&lt;Details&gt;&lt;_isbn&gt;2168-2267&lt;/_isbn&gt;&lt;_issue&gt;7&lt;/_issue&gt;&lt;_journal&gt;IEEE transactions on cybernetics&lt;/_journal&gt;&lt;_pages&gt;1340-1352&lt;/_pages&gt;&lt;_volume&gt;45&lt;/_volume&gt;&lt;_created&gt;62297898&lt;/_created&gt;&lt;_modified&gt;62297898&lt;/_modified&gt;&lt;_impact_factor&gt;   7.384&lt;/_impact_factor&gt;&lt;_collection_scope&gt;EI;SCI;SCIE;&lt;/_collection_scope&gt;&lt;/Details&gt;&lt;Extra&gt;&lt;DBUID&gt;{BE4C226C-1515-4F16-BCF6-D17031D0D9D5}&lt;/DBUID&gt;&lt;/Extra&gt;&lt;/Item&gt;&lt;/References&gt;&lt;/Group&gt;&lt;/Citation&gt;_x000a_"/>
    <w:docVar w:name="NE.Ref{416ACFA4-5F13-4EC8-9EFC-421E81AD8FC0}" w:val=" ADDIN NE.Ref.{416ACFA4-5F13-4EC8-9EFC-421E81AD8FC0}&lt;Citation&gt;&lt;Group&gt;&lt;References&gt;&lt;Item&gt;&lt;ID&gt;197&lt;/ID&gt;&lt;UID&gt;{48932EA0-ECD0-46A4-8C66-FDF9E064E3B3}&lt;/UID&gt;&lt;Title&gt;Object-based analysis and interpretation of human motion in sports video sequences by dynamic bayesian networks&lt;/Title&gt;&lt;Template&gt;Journal Article&lt;/Template&gt;&lt;Star&gt;0&lt;/Star&gt;&lt;Tag&gt;0&lt;/Tag&gt;&lt;Author&gt;Luo, Ying; Wu, Tzong Der; Hwang, Jenq Neng&lt;/Author&gt;&lt;Year&gt;2003&lt;/Year&gt;&lt;Details&gt;&lt;_issue&gt;2&lt;/_issue&gt;&lt;_journal&gt;Computer Vision &amp;amp; Image Understanding&lt;/_journal&gt;&lt;_pages&gt;196-216&lt;/_pages&gt;&lt;_volume&gt;92&lt;/_volume&gt;&lt;_created&gt;61604118&lt;/_created&gt;&lt;_modified&gt;61604120&lt;/_modified&gt;&lt;_accessed&gt;61604120&lt;/_accessed&gt;&lt;/Details&gt;&lt;Extra&gt;&lt;DBUID&gt;{CA602614-421C-459A-8675-A8721EEB8BB5}&lt;/DBUID&gt;&lt;/Extra&gt;&lt;/Item&gt;&lt;/References&gt;&lt;/Group&gt;&lt;/Citation&gt;_x000a_"/>
    <w:docVar w:name="NE.Ref{426F6D21-806D-4A18-9BAA-5E4A1B3F58F5}" w:val=" ADDIN NE.Ref.{426F6D21-806D-4A18-9BAA-5E4A1B3F58F5}&lt;Citation&gt;&lt;Group&gt;&lt;References&gt;&lt;Item&gt;&lt;ID&gt;514&lt;/ID&gt;&lt;UID&gt;{9A5EF0A2-5EA9-4A43-8B67-91308C465423}&lt;/UID&gt;&lt;Title&gt;Unsupervised learning of video representations using lstms&lt;/Title&gt;&lt;Template&gt;Conference Proceedings&lt;/Template&gt;&lt;Star&gt;0&lt;/Star&gt;&lt;Tag&gt;2&lt;/Tag&gt;&lt;Author&gt;Srivastava, Nitish; Mansimov, Elman; Salakhudinov, Ruslan&lt;/Author&gt;&lt;Year&gt;2015&lt;/Year&gt;&lt;Details&gt;&lt;_pages&gt;843-852&lt;/_pages&gt;&lt;_secondary_title&gt;International conference on machine learning&lt;/_secondary_title&gt;&lt;_created&gt;62309759&lt;/_created&gt;&lt;_modified&gt;62309759&lt;/_modified&gt;&lt;_accessed&gt;62309759&lt;/_accessed&gt;&lt;/Details&gt;&lt;Extra&gt;&lt;DBUID&gt;{BE4C226C-1515-4F16-BCF6-D17031D0D9D5}&lt;/DBUID&gt;&lt;/Extra&gt;&lt;/Item&gt;&lt;/References&gt;&lt;/Group&gt;&lt;/Citation&gt;_x000a_"/>
    <w:docVar w:name="NE.Ref{42B733D6-BD9D-4C88-99CB-166F1C8BBA7C}" w:val=" ADDIN NE.Ref.{42B733D6-BD9D-4C88-99CB-166F1C8BBA7C}&lt;Citation&gt;&lt;Group&gt;&lt;References&gt;&lt;Item&gt;&lt;ID&gt;239&lt;/ID&gt;&lt;UID&gt;{1CC3DEC4-13F2-4A5F-A672-67536C6B0CCC}&lt;/UID&gt;&lt;Title&gt;Spatial Pyramid Pooling in Deep Convolutional Networks for Visual Recognition&lt;/Title&gt;&lt;Template&gt;Journal Article&lt;/Template&gt;&lt;Star&gt;0&lt;/Star&gt;&lt;Tag&gt;0&lt;/Tag&gt;&lt;Author&gt;He, Kaiming; Zhang, Xiangyu; Ren, Shaoqing; Sun, Jian&lt;/Author&gt;&lt;Year&gt;2015&lt;/Year&gt;&lt;Details&gt;&lt;_issue&gt;9&lt;/_issue&gt;&lt;_journal&gt;IEEE Transactions on Pattern Analysis &amp;amp; Machine Intelligence&lt;/_journal&gt;&lt;_pages&gt;1904-1916&lt;/_pages&gt;&lt;_volume&gt;37&lt;/_volume&gt;&lt;_created&gt;61619740&lt;/_created&gt;&lt;_modified&gt;61619740&lt;/_modified&gt;&lt;/Details&gt;&lt;Extra&gt;&lt;DBUID&gt;{CA602614-421C-459A-8675-A8721EEB8BB5}&lt;/DBUID&gt;&lt;/Extra&gt;&lt;/Item&gt;&lt;/References&gt;&lt;/Group&gt;&lt;/Citation&gt;_x000a_"/>
    <w:docVar w:name="NE.Ref{44F7B4A3-05B6-437C-A629-C7365CF486EE}" w:val=" ADDIN NE.Ref.{44F7B4A3-05B6-437C-A629-C7365CF486EE}&lt;Citation&gt;&lt;Group&gt;&lt;References&gt;&lt;Item&gt;&lt;ID&gt;183&lt;/ID&gt;&lt;UID&gt;{DE5CF1F6-897A-42F6-9E1C-18AC90BF71F9}&lt;/UID&gt;&lt;Title&gt;The Recognition of Human Movement Using Temporal Templates&lt;/Title&gt;&lt;Template&gt;Journal Article&lt;/Template&gt;&lt;Star&gt;0&lt;/Star&gt;&lt;Tag&gt;0&lt;/Tag&gt;&lt;Author&gt;Bobick, Aaron F; Davis, James W&lt;/Author&gt;&lt;Year&gt;2001&lt;/Year&gt;&lt;Details&gt;&lt;_issue&gt;3&lt;/_issue&gt;&lt;_journal&gt;IEEE Transactions on Pattern Analysis and Machine Intelligence&lt;/_journal&gt;&lt;_pages&gt;257-267&lt;/_pages&gt;&lt;_volume&gt;23&lt;/_volume&gt;&lt;_created&gt;61603804&lt;/_created&gt;&lt;_modified&gt;61603815&lt;/_modified&gt;&lt;_impact_factor&gt;   6.077&lt;/_impact_factor&gt;&lt;_collection_scope&gt;EI;SCI;SCIE;&lt;/_collection_scope&gt;&lt;/Details&gt;&lt;Extra&gt;&lt;DBUID&gt;{CA602614-421C-459A-8675-A8721EEB8BB5}&lt;/DBUID&gt;&lt;/Extra&gt;&lt;/Item&gt;&lt;/References&gt;&lt;/Group&gt;&lt;/Citation&gt;_x000a_"/>
    <w:docVar w:name="NE.Ref{45BAD577-B4DF-45C7-B36C-A38BDDDE4860}" w:val=" ADDIN NE.Ref.{45BAD577-B4DF-45C7-B36C-A38BDDDE4860}&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47C52057-21FF-49A4-B83D-F05F08F51220}" w:val=" ADDIN NE.Ref.{47C52057-21FF-49A4-B83D-F05F08F51220}&lt;Citation&gt;&lt;Group&gt;&lt;References&gt;&lt;Item&gt;&lt;ID&gt;454&lt;/ID&gt;&lt;UID&gt;{35B9C1CB-CDD6-4895-82AC-AA0C60B7111E}&lt;/UID&gt;&lt;Title&gt;Recognition of two-person interactions using a hierarchical Bayesian network&lt;/Title&gt;&lt;Template&gt;Conference Proceedings&lt;/Template&gt;&lt;Star&gt;0&lt;/Star&gt;&lt;Tag&gt;0&lt;/Tag&gt;&lt;Author&gt;Park, Sangho; Aggarwal, J K&lt;/Author&gt;&lt;Year&gt;2003&lt;/Year&gt;&lt;Details&gt;&lt;_isbn&gt;158113780X&lt;/_isbn&gt;&lt;_pages&gt;65-76&lt;/_pages&gt;&lt;_publisher&gt;ACM&lt;/_publisher&gt;&lt;_secondary_title&gt;First ACM SIGMM international workshop on Video surveillance&lt;/_secondary_title&gt;&lt;_created&gt;62276540&lt;/_created&gt;&lt;_modified&gt;62276541&lt;/_modified&gt;&lt;_accessed&gt;62276541&lt;/_accessed&gt;&lt;_keywords&gt;动态贝叶斯网络&lt;/_keywords&gt;&lt;/Details&gt;&lt;Extra&gt;&lt;DBUID&gt;{C2315A62-B626-4534-88CD-0CF606780561}&lt;/DBUID&gt;&lt;/Extra&gt;&lt;/Item&gt;&lt;/References&gt;&lt;/Group&gt;&lt;/Citation&gt;_x000a_"/>
    <w:docVar w:name="NE.Ref{4C76E91E-EB41-4FC4-A48E-81D317709E8E}" w:val=" ADDIN NE.Ref.{4C76E91E-EB41-4FC4-A48E-81D317709E8E}&lt;Citation&gt;&lt;Group&gt;&lt;References&gt;&lt;Item&gt;&lt;ID&gt;426&lt;/ID&gt;&lt;UID&gt;{CDDC3EAE-B9FD-40CA-A92B-7CE0311E1ADD}&lt;/UID&gt;&lt;Title&gt;Learning spatiotemporal features with 3d convolutional networks&lt;/Title&gt;&lt;Template&gt;Conference Proceedings&lt;/Template&gt;&lt;Star&gt;0&lt;/Star&gt;&lt;Tag&gt;0&lt;/Tag&gt;&lt;Author&gt;Tran, Du; Bourdev, Lubomir; Fergus, Rob; Torresani, Lorenzo; Paluri, Manohar&lt;/Author&gt;&lt;Year&gt;2015&lt;/Year&gt;&lt;Details&gt;&lt;_accessed&gt;62269357&lt;/_accessed&gt;&lt;_created&gt;62269353&lt;/_created&gt;&lt;_isbn&gt;1467383910&lt;/_isbn&gt;&lt;_modified&gt;62269357&lt;/_modified&gt;&lt;_pages&gt;4489-4497&lt;/_pages&gt;&lt;_publisher&gt;IEEE&lt;/_publisher&gt;&lt;_secondary_title&gt;Computer Vision (ICCV), 2015 IEEE International Conference on&lt;/_secondary_title&gt;&lt;/Details&gt;&lt;Extra&gt;&lt;DBUID&gt;{BE4C226C-1515-4F16-BCF6-D17031D0D9D5}&lt;/DBUID&gt;&lt;/Extra&gt;&lt;/Item&gt;&lt;/References&gt;&lt;/Group&gt;&lt;Group&gt;&lt;References&gt;&lt;Item&gt;&lt;ID&gt;421&lt;/ID&gt;&lt;UID&gt;{A510E41A-C909-48D6-8D02-A794BBD0A09F}&lt;/UID&gt;&lt;Title&gt;3D convolutional neural networks for human action recognition&lt;/Title&gt;&lt;Template&gt;Journal Article&lt;/Template&gt;&lt;Star&gt;0&lt;/Star&gt;&lt;Tag&gt;0&lt;/Tag&gt;&lt;Author&gt;Ji, Shuiwang; Xu, Wei; Yang, Ming; Yu, Kai&lt;/Author&gt;&lt;Year&gt;2013&lt;/Year&gt;&lt;Details&gt;&lt;_isbn&gt;0162-8828&lt;/_isbn&gt;&lt;_issue&gt;1&lt;/_issue&gt;&lt;_journal&gt;IEEE transactions on pattern analysis and machine intelligence&lt;/_journal&gt;&lt;_pages&gt;221-231&lt;/_pages&gt;&lt;_volume&gt;35&lt;/_volume&gt;&lt;_created&gt;62269057&lt;/_created&gt;&lt;_modified&gt;62269057&lt;/_modified&gt;&lt;_impact_factor&gt;   8.329&lt;/_impact_factor&gt;&lt;_collection_scope&gt;EI;SCI;SCIE;&lt;/_collection_scope&gt;&lt;/Details&gt;&lt;Extra&gt;&lt;DBUID&gt;{F270AE08-695E-427E-9D84-5197ED1478EC}&lt;/DBUID&gt;&lt;/Extra&gt;&lt;/Item&gt;&lt;/References&gt;&lt;/Group&gt;&lt;/Citation&gt;_x000a_"/>
    <w:docVar w:name="NE.Ref{53921775-8671-4B1A-89A3-C37CCC3F757E}" w:val=" ADDIN NE.Ref.{53921775-8671-4B1A-89A3-C37CCC3F757E}&lt;Citation&gt;&lt;Group&gt;&lt;References&gt;&lt;Item&gt;&lt;ID&gt;451&lt;/ID&gt;&lt;UID&gt;{50DE6403-1F2D-4238-BD3A-291DAF0A4FD2}&lt;/UID&gt;&lt;Title&gt;Improving human activity detection by combining multi-dimensional motion descriptors with boosting&lt;/Title&gt;&lt;Template&gt;Conference Proceedings&lt;/Template&gt;&lt;Star&gt;0&lt;/Star&gt;&lt;Tag&gt;0&lt;/Tag&gt;&lt;Author&gt;Ogata, Takehito; Christmas, William; Kittler, Josef; Ishikawa, Seiji&lt;/Author&gt;&lt;Year&gt;2006&lt;/Year&gt;&lt;Details&gt;&lt;_isbn&gt;0769525210&lt;/_isbn&gt;&lt;_pages&gt;295-298&lt;/_pages&gt;&lt;_publisher&gt;IEEE&lt;/_publisher&gt;&lt;_secondary_title&gt;Pattern Recognition, 2006. ICPR 2006. 18th International Conference On&lt;/_secondary_title&gt;&lt;_volume&gt;1&lt;/_volume&gt;&lt;_created&gt;62276343&lt;/_created&gt;&lt;_modified&gt;62276343&lt;/_modified&gt;&lt;/Details&gt;&lt;Extra&gt;&lt;DBUID&gt;{C2315A62-B626-4534-88CD-0CF606780561}&lt;/DBUID&gt;&lt;/Extra&gt;&lt;/Item&gt;&lt;/References&gt;&lt;/Group&gt;&lt;/Citation&gt;_x000a_"/>
    <w:docVar w:name="NE.Ref{5754B876-0488-4004-983E-9421448859BD}" w:val=" ADDIN NE.Ref.{5754B876-0488-4004-983E-9421448859BD}&lt;Citation&gt;&lt;Group&gt;&lt;References&gt;&lt;Item&gt;&lt;ID&gt;451&lt;/ID&gt;&lt;UID&gt;{50DE6403-1F2D-4238-BD3A-291DAF0A4FD2}&lt;/UID&gt;&lt;Title&gt;Improving human activity detection by combining multi-dimensional motion descriptors with boosting&lt;/Title&gt;&lt;Template&gt;Conference Proceedings&lt;/Template&gt;&lt;Star&gt;0&lt;/Star&gt;&lt;Tag&gt;0&lt;/Tag&gt;&lt;Author&gt;Ogata, Takehito; Christmas, William; Kittler, Josef; Ishikawa, Seiji&lt;/Author&gt;&lt;Year&gt;2006&lt;/Year&gt;&lt;Details&gt;&lt;_isbn&gt;0769525210&lt;/_isbn&gt;&lt;_pages&gt;295-298&lt;/_pages&gt;&lt;_publisher&gt;IEEE&lt;/_publisher&gt;&lt;_secondary_title&gt;Pattern Recognition, 2006. ICPR 2006. 18th International Conference On&lt;/_secondary_title&gt;&lt;_volume&gt;1&lt;/_volume&gt;&lt;_created&gt;62276343&lt;/_created&gt;&lt;_modified&gt;62276343&lt;/_modified&gt;&lt;/Details&gt;&lt;Extra&gt;&lt;DBUID&gt;{C2315A62-B626-4534-88CD-0CF606780561}&lt;/DBUID&gt;&lt;/Extra&gt;&lt;/Item&gt;&lt;/References&gt;&lt;/Group&gt;&lt;/Citation&gt;_x000a_"/>
    <w:docVar w:name="NE.Ref{5A5D79BF-70B7-4685-AA7F-06EDCB042006}" w:val=" ADDIN NE.Ref.{5A5D79BF-70B7-4685-AA7F-06EDCB042006}&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5CD7225E-B909-4404-9B7B-5E9C856432B2}" w:val=" ADDIN NE.Ref.{5CD7225E-B909-4404-9B7B-5E9C856432B2}&lt;Citation&gt;&lt;Group&gt;&lt;References&gt;&lt;Item&gt;&lt;ID&gt;231&lt;/ID&gt;&lt;UID&gt;{B729BD8A-FFF8-44AE-8E37-793527832EC9}&lt;/UID&gt;&lt;Title&gt;Modeling scene and object contexts for human action retrieval with few examples&lt;/Title&gt;&lt;Template&gt;Journal Article&lt;/Template&gt;&lt;Star&gt;0&lt;/Star&gt;&lt;Tag&gt;0&lt;/Tag&gt;&lt;Author&gt;Jiang, Yu-Gang; Li, Zhenguo; Chang, Shih-Fu&lt;/Author&gt;&lt;Year&gt;2011&lt;/Year&gt;&lt;Details&gt;&lt;_isbn&gt;1051-8215&lt;/_isbn&gt;&lt;_issue&gt;5&lt;/_issue&gt;&lt;_journal&gt;IEEE Transactions on Circuits and Systems for Video Technology&lt;/_journal&gt;&lt;_pages&gt;674-681&lt;/_pages&gt;&lt;_volume&gt;21&lt;/_volume&gt;&lt;_created&gt;61615636&lt;/_created&gt;&lt;_modified&gt;61615639&lt;/_modified&gt;&lt;_impact_factor&gt;   2.254&lt;/_impact_factor&gt;&lt;_collection_scope&gt;EI;SCI;SCIE;&lt;/_collection_scope&gt;&lt;/Details&gt;&lt;Extra&gt;&lt;DBUID&gt;{CA602614-421C-459A-8675-A8721EEB8BB5}&lt;/DBUID&gt;&lt;/Extra&gt;&lt;/Item&gt;&lt;/References&gt;&lt;/Group&gt;&lt;/Citation&gt;_x000a_"/>
    <w:docVar w:name="NE.Ref{5DBAF380-1027-4951-B01F-E23B7A521344}" w:val=" ADDIN NE.Ref.{5DBAF380-1027-4951-B01F-E23B7A521344}&lt;Citation&gt;&lt;Group&gt;&lt;References&gt;&lt;Item&gt;&lt;ID&gt;469&lt;/ID&gt;&lt;UID&gt;{B2F0E460-7949-4692-9498-ABD7BEBE46C6}&lt;/UID&gt;&lt;Title&gt;k-SVD: An Algorithm for Designing Overcomplete Dictionaries for Sparse Representation&lt;/Title&gt;&lt;Template&gt;Journal Article&lt;/Template&gt;&lt;Star&gt;0&lt;/Star&gt;&lt;Tag&gt;0&lt;/Tag&gt;&lt;Author&gt;Aharon, M; Elad, M; Bruckstein, A&lt;/Author&gt;&lt;Year&gt;2006&lt;/Year&gt;&lt;Details&gt;&lt;_issue&gt;11&lt;/_issue&gt;&lt;_journal&gt;IEEE Transactions on Signal Processing&lt;/_journal&gt;&lt;_pages&gt;4311-4322&lt;/_pages&gt;&lt;_volume&gt;54&lt;/_volume&gt;&lt;_created&gt;62277791&lt;/_created&gt;&lt;_modified&gt;62277792&lt;/_modified&gt;&lt;_impact_factor&gt;   4.300&lt;/_impact_factor&gt;&lt;_collection_scope&gt;EI;SCI;SCIE;&lt;/_collection_scope&gt;&lt;_accessed&gt;62277793&lt;/_accessed&gt;&lt;/Details&gt;&lt;Extra&gt;&lt;DBUID&gt;{BE4C226C-1515-4F16-BCF6-D17031D0D9D5}&lt;/DBUID&gt;&lt;/Extra&gt;&lt;/Item&gt;&lt;/References&gt;&lt;/Group&gt;&lt;/Citation&gt;_x000a_"/>
    <w:docVar w:name="NE.Ref{5DFCC8F1-A8BF-42E8-8B0F-47209F496E18}" w:val=" ADDIN NE.Ref.{5DFCC8F1-A8BF-42E8-8B0F-47209F496E18}&lt;Citation&gt;&lt;Group&gt;&lt;References&gt;&lt;Item&gt;&lt;ID&gt;450&lt;/ID&gt;&lt;UID&gt;{CBD07A92-D21A-4146-AEFC-F99BDDA71D92}&lt;/UID&gt;&lt;Title&gt;Spatiotemporal salient points for visual recognition of human actions&lt;/Title&gt;&lt;Template&gt;Journal Article&lt;/Template&gt;&lt;Star&gt;0&lt;/Star&gt;&lt;Tag&gt;0&lt;/Tag&gt;&lt;Author&gt;Oikonomopoulos, Antonios; Patras, Ioannis; Pantic, Maja&lt;/Author&gt;&lt;Year&gt;2005&lt;/Year&gt;&lt;Details&gt;&lt;_isbn&gt;1083-4419&lt;/_isbn&gt;&lt;_issue&gt;3&lt;/_issue&gt;&lt;_journal&gt;IEEE Transactions on Systems, Man, and Cybernetics, Part B (Cybernetics)&lt;/_journal&gt;&lt;_pages&gt;710-719&lt;/_pages&gt;&lt;_volume&gt;36&lt;/_volume&gt;&lt;_created&gt;62276338&lt;/_created&gt;&lt;_modified&gt;62276338&lt;/_modified&gt;&lt;_accessed&gt;62276338&lt;/_accessed&gt;&lt;_keywords&gt;RVM&lt;/_keywords&gt;&lt;/Details&gt;&lt;Extra&gt;&lt;DBUID&gt;{C2315A62-B626-4534-88CD-0CF606780561}&lt;/DBUID&gt;&lt;/Extra&gt;&lt;/Item&gt;&lt;/References&gt;&lt;/Group&gt;&lt;/Citation&gt;_x000a_"/>
    <w:docVar w:name="NE.Ref{5E0AF2CB-CA99-4FC9-841E-4A4015C92D04}" w:val=" ADDIN NE.Ref.{5E0AF2CB-CA99-4FC9-841E-4A4015C92D04}&lt;Citation&gt;&lt;Group&gt;&lt;References&gt;&lt;Item&gt;&lt;ID&gt;230&lt;/ID&gt;&lt;UID&gt;{D01F4339-CB58-42B1-B7BD-4EC9D0B1D1EB}&lt;/UID&gt;&lt;Title&gt;Human activity recognition with metric learning&lt;/Title&gt;&lt;Template&gt;Conference Proceedings&lt;/Template&gt;&lt;Star&gt;0&lt;/Star&gt;&lt;Tag&gt;0&lt;/Tag&gt;&lt;Author&gt;Tran, Du; Sorokin, Alexander&lt;/Author&gt;&lt;Year&gt;2008&lt;/Year&gt;&lt;Details&gt;&lt;_pages&gt;548-561&lt;/_pages&gt;&lt;_publisher&gt;Springer&lt;/_publisher&gt;&lt;_secondary_title&gt;European conference on computer vision&lt;/_secondary_title&gt;&lt;_created&gt;61615628&lt;/_created&gt;&lt;_modified&gt;61615628&lt;/_modified&gt;&lt;/Details&gt;&lt;Extra&gt;&lt;DBUID&gt;{CA602614-421C-459A-8675-A8721EEB8BB5}&lt;/DBUID&gt;&lt;/Extra&gt;&lt;/Item&gt;&lt;/References&gt;&lt;/Group&gt;&lt;/Citation&gt;_x000a_"/>
    <w:docVar w:name="NE.Ref{5E43860A-E01F-4494-AE1F-9EEEB9C6BE08}" w:val=" ADDIN NE.Ref.{5E43860A-E01F-4494-AE1F-9EEEB9C6BE08}&lt;Citation&gt;&lt;Group&gt;&lt;References&gt;&lt;Item&gt;&lt;ID&gt;210&lt;/ID&gt;&lt;UID&gt;{8702D28C-1B9B-4F10-9BE1-19A477F4B44D}&lt;/UID&gt;&lt;Title&gt;Model-Based Image Analysis of Human Motion Using Constraint Propagation&lt;/Title&gt;&lt;Template&gt;Journal Article&lt;/Template&gt;&lt;Star&gt;0&lt;/Star&gt;&lt;Tag&gt;0&lt;/Tag&gt;&lt;Author&gt;O&amp;apos;Rourke, J; Badler, N I&lt;/Author&gt;&lt;Year&gt;1980&lt;/Year&gt;&lt;Details&gt;&lt;_issue&gt;2&lt;/_issue&gt;&lt;_journal&gt;IEEE Transactions on Pattern Analysis &amp;amp; Machine Intelligence&lt;/_journal&gt;&lt;_pages&gt;522-536&lt;/_pages&gt;&lt;_volume&gt;2&lt;/_volume&gt;&lt;_created&gt;61609916&lt;/_created&gt;&lt;_modified&gt;61609920&lt;/_modified&gt;&lt;_accessed&gt;61609930&lt;/_accessed&gt;&lt;/Details&gt;&lt;Extra&gt;&lt;DBUID&gt;{CA602614-421C-459A-8675-A8721EEB8BB5}&lt;/DBUID&gt;&lt;/Extra&gt;&lt;/Item&gt;&lt;/References&gt;&lt;/Group&gt;&lt;/Citation&gt;_x000a_"/>
    <w:docVar w:name="NE.Ref{5FBA551A-35D9-4B30-ACA7-2F5116237F35}" w:val=" ADDIN NE.Ref.{5FBA551A-35D9-4B30-ACA7-2F5116237F35}&lt;Citation&gt;&lt;Group&gt;&lt;References&gt;&lt;Item&gt;&lt;ID&gt;468&lt;/ID&gt;&lt;UID&gt;{ECA32A77-3604-489B-BDD1-5C3DD6272D61}&lt;/UID&gt;&lt;Title&gt;Weakly-Supervised Cross-Domain Dictionary Learning for Visual Recognition&lt;/Title&gt;&lt;Template&gt;Journal Article&lt;/Template&gt;&lt;Star&gt;0&lt;/Star&gt;&lt;Tag&gt;0&lt;/Tag&gt;&lt;Author&gt;Zhu, Fan; Shao, Ling&lt;/Author&gt;&lt;Year&gt;2014&lt;/Year&gt;&lt;Details&gt;&lt;_issue&gt;1-2&lt;/_issue&gt;&lt;_journal&gt;International Journal of Computer Vision&lt;/_journal&gt;&lt;_pages&gt;42-59&lt;/_pages&gt;&lt;_volume&gt;109&lt;/_volume&gt;&lt;_created&gt;62277781&lt;/_created&gt;&lt;_modified&gt;62277789&lt;/_modified&gt;&lt;_impact_factor&gt;   8.222&lt;/_impact_factor&gt;&lt;_collection_scope&gt;EI;SCI;SCIE;&lt;/_collection_scope&gt;&lt;_accessed&gt;62277789&lt;/_accessed&gt;&lt;/Details&gt;&lt;Extra&gt;&lt;DBUID&gt;{BE4C226C-1515-4F16-BCF6-D17031D0D9D5}&lt;/DBUID&gt;&lt;/Extra&gt;&lt;/Item&gt;&lt;/References&gt;&lt;/Group&gt;&lt;/Citation&gt;_x000a_"/>
    <w:docVar w:name="NE.Ref{61230E98-022B-41F8-A3DC-1E1223FBFF4F}" w:val=" ADDIN NE.Ref.{61230E98-022B-41F8-A3DC-1E1223FBFF4F}&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6319FDFE-7E76-45CB-B2AF-E463CA2EA3AF}" w:val=" ADDIN NE.Ref.{6319FDFE-7E76-45CB-B2AF-E463CA2EA3AF}&lt;Citation&gt;&lt;Group&gt;&lt;References&gt;&lt;Item&gt;&lt;ID&gt;167&lt;/ID&gt;&lt;UID&gt;{192E313C-08DB-44A4-B4D9-D5AF05EFA43F}&lt;/UID&gt;&lt;Title&gt;基于多机多卡的卷积神经网络性能优化&lt;/Title&gt;&lt;Template&gt;Thesis&lt;/Template&gt;&lt;Star&gt;0&lt;/Star&gt;&lt;Tag&gt;0&lt;/Tag&gt;&lt;Author&gt;郑焕鑫&lt;/Author&gt;&lt;Year&gt;2016&lt;/Year&gt;&lt;Details&gt;&lt;_created&gt;61550888&lt;/_created&gt;&lt;_db_provider&gt;CNKI&lt;/_db_provider&gt;&lt;_keywords&gt;Purine;多机多卡;深度学习;负载均衡&lt;/_keywords&gt;&lt;_modified&gt;61551907&lt;/_modified&gt;&lt;_publisher&gt;中国科学技术大学&lt;/_publisher&gt;&lt;_tertiary_author&gt;吴俊敏&lt;/_tertiary_author&gt;&lt;_type_work&gt;硕士&lt;/_type_work&gt;&lt;_accessed&gt;61553391&lt;/_accessed&gt;&lt;_translated_author&gt;Zheng, Huanxin&lt;/_translated_author&gt;&lt;_translated_tertiary_author&gt;Wu, Junmin&lt;/_translated_tertiary_author&gt;&lt;/Details&gt;&lt;Extra&gt;&lt;DBUID&gt;{CA602614-421C-459A-8675-A8721EEB8BB5}&lt;/DBUID&gt;&lt;/Extra&gt;&lt;/Item&gt;&lt;/References&gt;&lt;/Group&gt;&lt;/Citation&gt;_x000a_"/>
    <w:docVar w:name="NE.Ref{634ACC97-8770-4418-B261-42408B387A41}" w:val=" ADDIN NE.Ref.{634ACC97-8770-4418-B261-42408B387A41}&lt;Citation&gt;&lt;Group&gt;&lt;References&gt;&lt;Item&gt;&lt;ID&gt;238&lt;/ID&gt;&lt;UID&gt;{C169BCB0-7620-475E-9F13-83A4E62ECFCC}&lt;/UID&gt;&lt;Title&gt;Rich Feature Hierarchies for Accurate Object Detection and Semantic Segmentation&lt;/Title&gt;&lt;Template&gt;Journal Article&lt;/Template&gt;&lt;Star&gt;0&lt;/Star&gt;&lt;Tag&gt;0&lt;/Tag&gt;&lt;Author&gt;Girshick, R; Donahue, J; Darrell, T; Malik, J&lt;/Author&gt;&lt;Year&gt;2014&lt;/Year&gt;&lt;Details&gt;&lt;_pages&gt;580-587&lt;/_pages&gt;&lt;_created&gt;61619719&lt;/_created&gt;&lt;_modified&gt;61619720&lt;/_modified&gt;&lt;/Details&gt;&lt;Extra&gt;&lt;DBUID&gt;{CA602614-421C-459A-8675-A8721EEB8BB5}&lt;/DBUID&gt;&lt;/Extra&gt;&lt;/Item&gt;&lt;/References&gt;&lt;/Group&gt;&lt;/Citation&gt;_x000a_"/>
    <w:docVar w:name="NE.Ref{64161E88-0D77-4BB5-97D0-6AF829D2D96C}" w:val=" ADDIN NE.Ref.{64161E88-0D77-4BB5-97D0-6AF829D2D96C}&lt;Citation&gt;&lt;Group&gt;&lt;References&gt;&lt;Item&gt;&lt;ID&gt;447&lt;/ID&gt;&lt;UID&gt;{DB0A589C-08FE-437C-847B-467AA1A1C10E}&lt;/UID&gt;&lt;Title&gt;Neural network design&lt;/Title&gt;&lt;Template&gt;Book&lt;/Template&gt;&lt;Star&gt;0&lt;/Star&gt;&lt;Tag&gt;0&lt;/Tag&gt;&lt;Author&gt;Hagan, Martin T; Demuth, Howard B; Beale, Mark H&lt;/Author&gt;&lt;Year&gt;1996&lt;/Year&gt;&lt;Details&gt;&lt;_publisher&gt;Pws Pub. Boston&lt;/_publisher&gt;&lt;_volume&gt;20&lt;/_volume&gt;&lt;_created&gt;62276186&lt;/_created&gt;&lt;_modified&gt;62276186&lt;/_modified&gt;&lt;_accessed&gt;62276186&lt;/_accessed&gt;&lt;_keywords&gt;人工神经网络&lt;/_keywords&gt;&lt;/Details&gt;&lt;Extra&gt;&lt;DBUID&gt;{383623D4-7CC8-48A5-867D-62CF43899007}&lt;/DBUID&gt;&lt;/Extra&gt;&lt;/Item&gt;&lt;/References&gt;&lt;/Group&gt;&lt;/Citation&gt;_x000a_"/>
    <w:docVar w:name="NE.Ref{643F7E87-3652-47EB-A7DD-F36B0583D2CE}" w:val=" ADDIN NE.Ref.{643F7E87-3652-47EB-A7DD-F36B0583D2CE}&lt;Citation&gt;&lt;Group&gt;&lt;References&gt;&lt;Item&gt;&lt;ID&gt;213&lt;/ID&gt;&lt;UID&gt;{202ADB56-EC07-4DDE-953D-D084CA8D03E8}&lt;/UID&gt;&lt;Title&gt;Histograms of oriented optical flow and binet-cauchy kernels on nonlinear dynamical systems for the recognition of human actions&lt;/Title&gt;&lt;Template&gt;Conference Proceedings&lt;/Template&gt;&lt;Star&gt;0&lt;/Star&gt;&lt;Tag&gt;0&lt;/Tag&gt;&lt;Author&gt;Chaudhry, Rizwan; Ravichandran, Avinash; Hager, Gregory; Vidal, René&lt;/Author&gt;&lt;Year&gt;2009&lt;/Year&gt;&lt;Details&gt;&lt;_isbn&gt;1424439922&lt;/_isbn&gt;&lt;_pages&gt;1932-1939&lt;/_pages&gt;&lt;_publisher&gt;IEEE&lt;/_publisher&gt;&lt;_secondary_title&gt;computer vision and pattern recognition, 2009. CVPR 2009. IEEE Conference on&lt;/_secondary_title&gt;&lt;_created&gt;61610977&lt;/_created&gt;&lt;_modified&gt;61610977&lt;/_modified&gt;&lt;/Details&gt;&lt;Extra&gt;&lt;DBUID&gt;{CA602614-421C-459A-8675-A8721EEB8BB5}&lt;/DBUID&gt;&lt;/Extra&gt;&lt;/Item&gt;&lt;/References&gt;&lt;/Group&gt;&lt;/Citation&gt;_x000a_"/>
    <w:docVar w:name="NE.Ref{646859EC-A9D4-4114-BEC4-B2C9EB29DE25}" w:val=" ADDIN NE.Ref.{646859EC-A9D4-4114-BEC4-B2C9EB29DE25}&lt;Citation&gt;&lt;Group&gt;&lt;References&gt;&lt;Item&gt;&lt;ID&gt;471&lt;/ID&gt;&lt;UID&gt;{8AB61B0F-2209-4FC0-95A5-51C33F3EB855}&lt;/UID&gt;&lt;Title&gt;Correspondence-Free Dictionary Learning for Cross-View Action Recognition&lt;/Title&gt;&lt;Template&gt;Conference Proceedings&lt;/Template&gt;&lt;Star&gt;0&lt;/Star&gt;&lt;Tag&gt;0&lt;/Tag&gt;&lt;Author&gt;Zhu, Fan; Shao, Ling&lt;/Author&gt;&lt;Year&gt;2014&lt;/Year&gt;&lt;Details&gt;&lt;_pages&gt;4525-4530&lt;/_pages&gt;&lt;_secondary_title&gt;International Conference on Pattern Recognition&lt;/_secondary_title&gt;&lt;_created&gt;62277938&lt;/_created&gt;&lt;_modified&gt;62277947&lt;/_modified&gt;&lt;_accessed&gt;62277947&lt;/_accessed&gt;&lt;/Details&gt;&lt;Extra&gt;&lt;DBUID&gt;{BE4C226C-1515-4F16-BCF6-D17031D0D9D5}&lt;/DBUID&gt;&lt;/Extra&gt;&lt;/Item&gt;&lt;/References&gt;&lt;/Group&gt;&lt;/Citation&gt;_x000a_"/>
    <w:docVar w:name="NE.Ref{6486F54B-5435-4F5A-8A09-38143354B5C2}" w:val=" ADDIN NE.Ref.{6486F54B-5435-4F5A-8A09-38143354B5C2}&lt;Citation&gt;&lt;Group&gt;&lt;References&gt;&lt;Item&gt;&lt;ID&gt;449&lt;/ID&gt;&lt;UID&gt;{1B4ADA63-DEFE-4C66-AB25-412CD48473D8}&lt;/UID&gt;&lt;Title&gt;Recognizing human actions: a local SVM approach&lt;/Title&gt;&lt;Template&gt;Conference Proceedings&lt;/Template&gt;&lt;Star&gt;0&lt;/Star&gt;&lt;Tag&gt;0&lt;/Tag&gt;&lt;Author&gt;Schuldt, Christian; Laptev, Ivan; Caputo, Barbara&lt;/Author&gt;&lt;Year&gt;2004&lt;/Year&gt;&lt;Details&gt;&lt;_isbn&gt;0769521282&lt;/_isbn&gt;&lt;_pages&gt;32-36&lt;/_pages&gt;&lt;_publisher&gt;IEEE&lt;/_publisher&gt;&lt;_secondary_title&gt;Pattern Recognition, 2004. ICPR 2004. Proceedings of the 17th International Conference on&lt;/_secondary_title&gt;&lt;_volume&gt;3&lt;/_volume&gt;&lt;_created&gt;62276295&lt;/_created&gt;&lt;_modified&gt;62276295&lt;/_modified&gt;&lt;_accessed&gt;62276295&lt;/_accessed&gt;&lt;/Details&gt;&lt;Extra&gt;&lt;DBUID&gt;{383623D4-7CC8-48A5-867D-62CF43899007}&lt;/DBUID&gt;&lt;/Extra&gt;&lt;/Item&gt;&lt;/References&gt;&lt;/Group&gt;&lt;/Citation&gt;_x000a_"/>
    <w:docVar w:name="NE.Ref{66504D64-7CCD-4FAB-A5BF-F485D6300E34}" w:val=" ADDIN NE.Ref.{66504D64-7CCD-4FAB-A5BF-F485D6300E34}&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6746B62D-2390-45F6-A407-F8D6DA6C81D6}" w:val=" ADDIN NE.Ref.{6746B62D-2390-45F6-A407-F8D6DA6C81D6}&lt;Citation&gt;&lt;Group&gt;&lt;References&gt;&lt;Item&gt;&lt;ID&gt;479&lt;/ID&gt;&lt;UID&gt;{CA17ED1E-1BBC-4EA9-94F4-6C346EF58F5E}&lt;/UID&gt;&lt;Title&gt;Long short-term memory&lt;/Title&gt;&lt;Template&gt;Journal Article&lt;/Template&gt;&lt;Star&gt;0&lt;/Star&gt;&lt;Tag&gt;0&lt;/Tag&gt;&lt;Author&gt;Hochreiter, Sepp; Schmidhuber, Jürgen&lt;/Author&gt;&lt;Year&gt;1997&lt;/Year&gt;&lt;Details&gt;&lt;_isbn&gt;0899-7667&lt;/_isbn&gt;&lt;_issue&gt;8&lt;/_issue&gt;&lt;_journal&gt;Neural computation&lt;/_journal&gt;&lt;_pages&gt;1735-1780&lt;/_pages&gt;&lt;_volume&gt;9&lt;/_volume&gt;&lt;_created&gt;62279141&lt;/_created&gt;&lt;_modified&gt;62279141&lt;/_modified&gt;&lt;_impact_factor&gt;   1.938&lt;/_impact_factor&gt;&lt;_collection_scope&gt;SCI;SCIE;&lt;/_collection_scope&gt;&lt;/Details&gt;&lt;Extra&gt;&lt;DBUID&gt;{BE4C226C-1515-4F16-BCF6-D17031D0D9D5}&lt;/DBUID&gt;&lt;/Extra&gt;&lt;/Item&gt;&lt;/References&gt;&lt;/Group&gt;&lt;/Citation&gt;_x000a_"/>
    <w:docVar w:name="NE.Ref{68494C77-C54B-4C01-9B60-C9637DBE5AD5}" w:val=" ADDIN NE.Ref.{68494C77-C54B-4C01-9B60-C9637DBE5AD5}&lt;Citation&gt;&lt;Group&gt;&lt;References&gt;&lt;Item&gt;&lt;ID&gt;495&lt;/ID&gt;&lt;UID&gt;{F9EBDCE3-C273-4DC2-8672-0DF101A2804C}&lt;/UID&gt;&lt;Title&gt;Beyond short snippets: Deep networks for video classification&lt;/Title&gt;&lt;Template&gt;Journal Article&lt;/Template&gt;&lt;Star&gt;0&lt;/Star&gt;&lt;Tag&gt;0&lt;/Tag&gt;&lt;Author&gt;Ng, Yue Hei; Hausknecht, Matthew; Vijayanarasimhan, Sudheendra; Vinyals, Oriol; Monga, Rajat; Toderici, George&lt;/Author&gt;&lt;Year&gt;2015&lt;/Year&gt;&lt;Details&gt;&lt;_issue&gt;4&lt;/_issue&gt;&lt;_pages&gt;4694-4702&lt;/_pages&gt;&lt;_volume&gt;16&lt;/_volume&gt;&lt;_created&gt;62288103&lt;/_created&gt;&lt;_modified&gt;62288113&lt;/_modified&gt;&lt;_accessed&gt;62288113&lt;/_accessed&gt;&lt;/Details&gt;&lt;Extra&gt;&lt;DBUID&gt;{BE4C226C-1515-4F16-BCF6-D17031D0D9D5}&lt;/DBUID&gt;&lt;/Extra&gt;&lt;/Item&gt;&lt;/References&gt;&lt;/Group&gt;&lt;/Citation&gt;_x000a_"/>
    <w:docVar w:name="NE.Ref{711260A4-7F77-4D01-8CC4-86B3FCB64D9E}" w:val=" ADDIN NE.Ref.{711260A4-7F77-4D01-8CC4-86B3FCB64D9E}&lt;Citation&gt;&lt;Group&gt;&lt;References&gt;&lt;Item&gt;&lt;ID&gt;208&lt;/ID&gt;&lt;UID&gt;{98A1D4C1-01FC-4187-805E-0A3DBA5B1C7F}&lt;/UID&gt;&lt;Title&gt;Visual perception of biological motion and a model for its analysis&lt;/Title&gt;&lt;Template&gt;Journal Article&lt;/Template&gt;&lt;Star&gt;0&lt;/Star&gt;&lt;Tag&gt;0&lt;/Tag&gt;&lt;Author&gt;Johansson, Gunnar&lt;/Author&gt;&lt;Year&gt;1973&lt;/Year&gt;&lt;Details&gt;&lt;_issue&gt;2&lt;/_issue&gt;&lt;_journal&gt;Attention, Perception, &amp;amp; Psychophysics&lt;/_journal&gt;&lt;_pages&gt;201-211&lt;/_pages&gt;&lt;_volume&gt;14&lt;/_volume&gt;&lt;_created&gt;61609876&lt;/_created&gt;&lt;_modified&gt;61609892&lt;/_modified&gt;&lt;_accessed&gt;61609907&lt;/_accessed&gt;&lt;/Details&gt;&lt;Extra&gt;&lt;DBUID&gt;{CA602614-421C-459A-8675-A8721EEB8BB5}&lt;/DBUID&gt;&lt;/Extra&gt;&lt;/Item&gt;&lt;/References&gt;&lt;/Group&gt;&lt;/Citation&gt;_x000a_"/>
    <w:docVar w:name="NE.Ref{743B6DD0-7230-41A7-8143-9B0F6F2D33F4}" w:val=" ADDIN NE.Ref.{743B6DD0-7230-41A7-8143-9B0F6F2D33F4}&lt;Citation&gt;&lt;Group&gt;&lt;References&gt;&lt;Item&gt;&lt;ID&gt;444&lt;/ID&gt;&lt;UID&gt;{254D168E-D79A-4F66-9536-C65DB424C695}&lt;/UID&gt;&lt;Title&gt;Detection and tracking of multiple, partially occluded humans by bayesian combination of edgelet based part detectors&lt;/Title&gt;&lt;Template&gt;Journal Article&lt;/Template&gt;&lt;Star&gt;0&lt;/Star&gt;&lt;Tag&gt;0&lt;/Tag&gt;&lt;Author&gt;Wu, Bo; Nevatia, Ram&lt;/Author&gt;&lt;Year&gt;2007&lt;/Year&gt;&lt;Details&gt;&lt;_isbn&gt;0920-5691&lt;/_isbn&gt;&lt;_issue&gt;2&lt;/_issue&gt;&lt;_journal&gt;International Journal of Computer Vision&lt;/_journal&gt;&lt;_pages&gt;247-266&lt;/_pages&gt;&lt;_volume&gt;75&lt;/_volume&gt;&lt;_created&gt;62274888&lt;/_created&gt;&lt;_modified&gt;62274888&lt;/_modified&gt;&lt;_impact_factor&gt;   8.222&lt;/_impact_factor&gt;&lt;_collection_scope&gt;EI;SCI;SCIE;&lt;/_collection_scope&gt;&lt;/Details&gt;&lt;Extra&gt;&lt;DBUID&gt;{383623D4-7CC8-48A5-867D-62CF43899007}&lt;/DBUID&gt;&lt;/Extra&gt;&lt;/Item&gt;&lt;/References&gt;&lt;/Group&gt;&lt;/Citation&gt;_x000a_"/>
    <w:docVar w:name="NE.Ref{75707C22-7A68-4219-9A73-5922AC145033}" w:val=" ADDIN NE.Ref.{75707C22-7A68-4219-9A73-5922AC145033}&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75A92658-B341-4A70-9538-7E1088965428}" w:val=" ADDIN NE.Ref.{75A92658-B341-4A70-9538-7E1088965428}&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76F9D558-71C1-4F18-A0D4-2DFD13448ADB}" w:val=" ADDIN NE.Ref.{76F9D558-71C1-4F18-A0D4-2DFD13448ADB}&lt;Citation&gt;&lt;Group&gt;&lt;References&gt;&lt;Item&gt;&lt;ID&gt;511&lt;/ID&gt;&lt;UID&gt;{9F6F1E1A-6E6E-467C-BA7B-9F5FFF3DEB3F}&lt;/UID&gt;&lt;Title&gt;A hierarchical model based on latent dirichlet allocation for action recognition&lt;/Title&gt;&lt;Template&gt;Conference Proceedings&lt;/Template&gt;&lt;Star&gt;0&lt;/Star&gt;&lt;Tag&gt;0&lt;/Tag&gt;&lt;Author&gt;Yang, Shuang; Yuan, Chunfeng; Hu, Weiming; Ding, Xinmiao&lt;/Author&gt;&lt;Year&gt;2014&lt;/Year&gt;&lt;Details&gt;&lt;_isbn&gt;1479952095&lt;/_isbn&gt;&lt;_pages&gt;2613-2618&lt;/_pages&gt;&lt;_publisher&gt;IEEE&lt;/_publisher&gt;&lt;_secondary_title&gt;Pattern Recognition (ICPR), 2014 22nd International Conference on&lt;/_secondary_title&gt;&lt;_created&gt;62309672&lt;/_created&gt;&lt;_modified&gt;62309677&lt;/_modified&gt;&lt;_accessed&gt;62309677&lt;/_accessed&gt;&lt;/Details&gt;&lt;Extra&gt;&lt;DBUID&gt;{BE4C226C-1515-4F16-BCF6-D17031D0D9D5}&lt;/DBUID&gt;&lt;/Extra&gt;&lt;/Item&gt;&lt;/References&gt;&lt;/Group&gt;&lt;/Citation&gt;_x000a_"/>
    <w:docVar w:name="NE.Ref{782F18F7-750E-4B21-81B4-A73F70E3177D}" w:val=" ADDIN NE.Ref.{782F18F7-750E-4B21-81B4-A73F70E3177D}&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7A641641-35CC-403F-8520-4138170D77BE}" w:val=" ADDIN NE.Ref.{7A641641-35CC-403F-8520-4138170D77BE}&lt;Citation&gt;&lt;Group&gt;&lt;References&gt;&lt;Item&gt;&lt;ID&gt;195&lt;/ID&gt;&lt;UID&gt;{F92D9319-EBFD-4E8E-B293-FAEC750F7E61}&lt;/UID&gt;&lt;Title&gt;Behaviour Understanding in Video: A Combined Method&lt;/Title&gt;&lt;Template&gt;Journal Article&lt;/Template&gt;&lt;Star&gt;0&lt;/Star&gt;&lt;Tag&gt;0&lt;/Tag&gt;&lt;Author&gt;Robertson, Neil; Reid, Ian&lt;/Author&gt;&lt;Year&gt;2005&lt;/Year&gt;&lt;Details&gt;&lt;_pages&gt;808-815 Vol. 1&lt;/_pages&gt;&lt;_volume&gt;1&lt;/_volume&gt;&lt;_created&gt;61604095&lt;/_created&gt;&lt;_modified&gt;61604105&lt;/_modified&gt;&lt;/Details&gt;&lt;Extra&gt;&lt;DBUID&gt;{CA602614-421C-459A-8675-A8721EEB8BB5}&lt;/DBUID&gt;&lt;/Extra&gt;&lt;/Item&gt;&lt;/References&gt;&lt;/Group&gt;&lt;Group&gt;&lt;References&gt;&lt;Item&gt;&lt;ID&gt;196&lt;/ID&gt;&lt;UID&gt;{F95922B1-A631-4420-8124-B15A3592752A}&lt;/UID&gt;&lt;Title&gt;A general method for human activity recognition in video&lt;/Title&gt;&lt;Template&gt;Journal Article&lt;/Template&gt;&lt;Star&gt;0&lt;/Star&gt;&lt;Tag&gt;0&lt;/Tag&gt;&lt;Author&gt;Robertson, Neil; Reid, Ian&lt;/Author&gt;&lt;Year&gt;2006&lt;/Year&gt;&lt;Details&gt;&lt;_issue&gt;2&lt;/_issue&gt;&lt;_journal&gt;Computer Vision &amp;amp; Image Understanding&lt;/_journal&gt;&lt;_pages&gt;232-248&lt;/_pages&gt;&lt;_volume&gt;104&lt;/_volume&gt;&lt;_created&gt;61604111&lt;/_created&gt;&lt;_modified&gt;61604115&lt;/_modified&gt;&lt;/Details&gt;&lt;Extra&gt;&lt;DBUID&gt;{CA602614-421C-459A-8675-A8721EEB8BB5}&lt;/DBUID&gt;&lt;/Extra&gt;&lt;/Item&gt;&lt;/References&gt;&lt;/Group&gt;&lt;/Citation&gt;_x000a_"/>
    <w:docVar w:name="NE.Ref{7FF07B5A-FD97-4055-AA7D-7A9CB04AA192}" w:val=" ADDIN NE.Ref.{7FF07B5A-FD97-4055-AA7D-7A9CB04AA192}&lt;Citation&gt;&lt;Group&gt;&lt;References&gt;&lt;Item&gt;&lt;ID&gt;515&lt;/ID&gt;&lt;UID&gt;{52FBC5F3-B339-44D6-996F-31BE6E4C072C}&lt;/UID&gt;&lt;Title&gt;A method of human action recognition based on spatio-temporal interest points and PLSA&lt;/Title&gt;&lt;Template&gt;Conference Proceedings&lt;/Template&gt;&lt;Star&gt;0&lt;/Star&gt;&lt;Tag&gt;2&lt;/Tag&gt;&lt;Author&gt;Du, Ke; Shi, Ying; Lei, Bowen; Chen, Jie; Sun, Mingjun&lt;/Author&gt;&lt;Year&gt;2016&lt;/Year&gt;&lt;Details&gt;&lt;_isbn&gt;1509035753&lt;/_isbn&gt;&lt;_pages&gt;69-72&lt;/_pages&gt;&lt;_publisher&gt;IEEE&lt;/_publisher&gt;&lt;_secondary_title&gt;Industrial Informatics-Computing Technology, Intelligent Technology, Industrial Information Integration (ICIICII), 2016 International Conference on&lt;/_secondary_title&gt;&lt;_created&gt;62310743&lt;/_created&gt;&lt;_modified&gt;62310744&lt;/_modified&gt;&lt;_accessed&gt;62310744&lt;/_accessed&gt;&lt;/Details&gt;&lt;Extra&gt;&lt;DBUID&gt;{BE4C226C-1515-4F16-BCF6-D17031D0D9D5}&lt;/DBUID&gt;&lt;/Extra&gt;&lt;/Item&gt;&lt;/References&gt;&lt;/Group&gt;&lt;/Citation&gt;_x000a_"/>
    <w:docVar w:name="NE.Ref{80739AE5-1FB0-42D8-ABBB-5FDE5BD82EC4}" w:val=" ADDIN NE.Ref.{80739AE5-1FB0-42D8-ABBB-5FDE5BD82EC4}&lt;Citation&gt;&lt;Group&gt;&lt;References&gt;&lt;Item&gt;&lt;ID&gt;490&lt;/ID&gt;&lt;UID&gt;{5BD0354C-F2AA-4D3D-A65F-FF8A04F343C1}&lt;/UID&gt;&lt;Title&gt;From Principal Subspaces to Principal Components with Linear Autoencoders&lt;/Title&gt;&lt;Template&gt;Journal Article&lt;/Template&gt;&lt;Star&gt;0&lt;/Star&gt;&lt;Tag&gt;0&lt;/Tag&gt;&lt;Author&gt;Plaut, Elad&lt;/Author&gt;&lt;Year&gt;2018&lt;/Year&gt;&lt;Details&gt;&lt;_created&gt;62287819&lt;/_created&gt;&lt;_modified&gt;62287822&lt;/_modified&gt;&lt;_accessed&gt;62287822&lt;/_accessed&gt;&lt;/Details&gt;&lt;Extra&gt;&lt;DBUID&gt;{BE4C226C-1515-4F16-BCF6-D17031D0D9D5}&lt;/DBUID&gt;&lt;/Extra&gt;&lt;/Item&gt;&lt;/References&gt;&lt;/Group&gt;&lt;/Citation&gt;_x000a_"/>
    <w:docVar w:name="NE.Ref{80A0EB90-F545-4753-B23F-64A1D63337E9}" w:val=" ADDIN NE.Ref.{80A0EB90-F545-4753-B23F-64A1D63337E9}&lt;Citation&gt;&lt;Group&gt;&lt;References&gt;&lt;Item&gt;&lt;ID&gt;221&lt;/ID&gt;&lt;UID&gt;{F213CDC7-E75B-4C40-9D72-6C73E120BA6A}&lt;/UID&gt;&lt;Title&gt;Machine Recognition of Human Activities: A Survey&lt;/Title&gt;&lt;Template&gt;Journal Article&lt;/Template&gt;&lt;Star&gt;0&lt;/Star&gt;&lt;Tag&gt;0&lt;/Tag&gt;&lt;Author&gt;Turaga, P; Chellappa, R; Subrahmanian, V S; Udrea, O&lt;/Author&gt;&lt;Year&gt;2008&lt;/Year&gt;&lt;Details&gt;&lt;_issue&gt;11&lt;/_issue&gt;&lt;_journal&gt;Circuits &amp;amp; Systems for Video Technology IEEE Transactions on&lt;/_journal&gt;&lt;_pages&gt;1473-1488&lt;/_pages&gt;&lt;_volume&gt;18&lt;/_volume&gt;&lt;_created&gt;61613794&lt;/_created&gt;&lt;_modified&gt;61613809&lt;/_modified&gt;&lt;/Details&gt;&lt;Extra&gt;&lt;DBUID&gt;{CA602614-421C-459A-8675-A8721EEB8BB5}&lt;/DBUID&gt;&lt;/Extra&gt;&lt;/Item&gt;&lt;/References&gt;&lt;/Group&gt;&lt;/Citation&gt;_x000a_"/>
    <w:docVar w:name="NE.Ref{856B8348-5F6C-4DBA-BE40-0560A7DC116F}" w:val=" ADDIN NE.Ref.{856B8348-5F6C-4DBA-BE40-0560A7DC116F}&lt;Citation&gt;&lt;Group&gt;&lt;References&gt;&lt;Item&gt;&lt;ID&gt;484&lt;/ID&gt;&lt;UID&gt;{8E61EFD1-B710-45A4-9877-A56E2496FAD3}&lt;/UID&gt;&lt;Title&gt;Latent dirichlet allocation&lt;/Title&gt;&lt;Template&gt;Journal Article&lt;/Template&gt;&lt;Star&gt;0&lt;/Star&gt;&lt;Tag&gt;0&lt;/Tag&gt;&lt;Author&gt;Blei, David M; Ng, Andrew Y; Jordan, Michael I&lt;/Author&gt;&lt;Year&gt;2003&lt;/Year&gt;&lt;Details&gt;&lt;_issue&gt;Jan&lt;/_issue&gt;&lt;_journal&gt;Journal of machine Learning research&lt;/_journal&gt;&lt;_pages&gt;993-1022&lt;/_pages&gt;&lt;_volume&gt;3&lt;/_volume&gt;&lt;_created&gt;62280673&lt;/_created&gt;&lt;_modified&gt;62280673&lt;/_modified&gt;&lt;_impact_factor&gt;   5.000&lt;/_impact_factor&gt;&lt;_collection_scope&gt;EI;SCIE;&lt;/_collection_scope&gt;&lt;/Details&gt;&lt;Extra&gt;&lt;DBUID&gt;{BE4C226C-1515-4F16-BCF6-D17031D0D9D5}&lt;/DBUID&gt;&lt;/Extra&gt;&lt;/Item&gt;&lt;/References&gt;&lt;/Group&gt;&lt;/Citation&gt;_x000a_"/>
    <w:docVar w:name="NE.Ref{872F1F31-4EA8-48E0-B05E-9E15929882AF}" w:val=" ADDIN NE.Ref.{872F1F31-4EA8-48E0-B05E-9E15929882AF}&lt;Citation&gt;&lt;Group&gt;&lt;References&gt;&lt;Item&gt;&lt;ID&gt;198&lt;/ID&gt;&lt;UID&gt;{1A66B3EF-9349-4714-ACEB-19A13F61A7CF}&lt;/UID&gt;&lt;Title&gt;Recognizing human actions: A local SVM approach&lt;/Title&gt;&lt;Template&gt;Conference Proceedings&lt;/Template&gt;&lt;Star&gt;0&lt;/Star&gt;&lt;Tag&gt;0&lt;/Tag&gt;&lt;Author&gt;Schuldt, Christian; Laptev, Ivan; Caputo, Barbara&lt;/Author&gt;&lt;Year&gt;2004&lt;/Year&gt;&lt;Details&gt;&lt;_isbn&gt;0769521282&lt;/_isbn&gt;&lt;_pages&gt;32-36&lt;/_pages&gt;&lt;_publisher&gt;IEEE&lt;/_publisher&gt;&lt;_secondary_title&gt;Pattern Recognition, 2004. ICPR 2004. Proceedings of the 17th International Conference on&lt;/_secondary_title&gt;&lt;_volume&gt;3&lt;/_volume&gt;&lt;_created&gt;61604138&lt;/_created&gt;&lt;_modified&gt;61604138&lt;/_modified&gt;&lt;/Details&gt;&lt;Extra&gt;&lt;DBUID&gt;{CA602614-421C-459A-8675-A8721EEB8BB5}&lt;/DBUID&gt;&lt;/Extra&gt;&lt;/Item&gt;&lt;/References&gt;&lt;/Group&gt;&lt;/Citation&gt;_x000a_"/>
    <w:docVar w:name="NE.Ref{888CB82E-5AC0-45C2-8623-E101CADFAB99}" w:val=" ADDIN NE.Ref.{888CB82E-5AC0-45C2-8623-E101CADFAB99}&lt;Citation&gt;&lt;Group&gt;&lt;References&gt;&lt;Item&gt;&lt;ID&gt;238&lt;/ID&gt;&lt;UID&gt;{C169BCB0-7620-475E-9F13-83A4E62ECFCC}&lt;/UID&gt;&lt;Title&gt;Rich Feature Hierarchies for Accurate Object Detection and Semantic Segmentation&lt;/Title&gt;&lt;Template&gt;Journal Article&lt;/Template&gt;&lt;Star&gt;0&lt;/Star&gt;&lt;Tag&gt;0&lt;/Tag&gt;&lt;Author&gt;Girshick, R; Donahue, J; Darrell, T; Malik, J&lt;/Author&gt;&lt;Year&gt;2014&lt;/Year&gt;&lt;Details&gt;&lt;_pages&gt;580-587&lt;/_pages&gt;&lt;_created&gt;61619719&lt;/_created&gt;&lt;_modified&gt;61619720&lt;/_modified&gt;&lt;/Details&gt;&lt;Extra&gt;&lt;DBUID&gt;{CA602614-421C-459A-8675-A8721EEB8BB5}&lt;/DBUID&gt;&lt;/Extra&gt;&lt;/Item&gt;&lt;/References&gt;&lt;/Group&gt;&lt;/Citation&gt;_x000a_"/>
    <w:docVar w:name="NE.Ref{8D6C5440-26CD-4F20-BE39-972504F9C2F0}" w:val=" ADDIN NE.Ref.{8D6C5440-26CD-4F20-BE39-972504F9C2F0}&lt;Citation&gt;&lt;Group&gt;&lt;References&gt;&lt;Item&gt;&lt;ID&gt;508&lt;/ID&gt;&lt;UID&gt;{2CADA82B-251E-4B8E-A3EE-13F5849E2587}&lt;/UID&gt;&lt;Title&gt;Deep temporal sigmoid belief networks for sequence modeling&lt;/Title&gt;&lt;Template&gt;Conference Proceedings&lt;/Template&gt;&lt;Star&gt;0&lt;/Star&gt;&lt;Tag&gt;1&lt;/Tag&gt;&lt;Author&gt;Gan, Zhe; Li, Chunyuan; Henao, Ricardo; Carlson, David E; Carin, Lawrence&lt;/Author&gt;&lt;Year&gt;2015&lt;/Year&gt;&lt;Details&gt;&lt;_pages&gt;2467-2475&lt;/_pages&gt;&lt;_secondary_title&gt;Advances in Neural Information Processing Systems&lt;/_secondary_title&gt;&lt;_created&gt;62308312&lt;/_created&gt;&lt;_modified&gt;62308319&lt;/_modified&gt;&lt;_accessed&gt;62308319&lt;/_accessed&gt;&lt;/Details&gt;&lt;Extra&gt;&lt;DBUID&gt;{BE4C226C-1515-4F16-BCF6-D17031D0D9D5}&lt;/DBUID&gt;&lt;/Extra&gt;&lt;/Item&gt;&lt;/References&gt;&lt;/Group&gt;&lt;/Citation&gt;_x000a_"/>
    <w:docVar w:name="NE.Ref{8F650D7B-1468-436D-B884-B564B0F26EEA}" w:val=" ADDIN NE.Ref.{8F650D7B-1468-436D-B884-B564B0F26EEA}&lt;Citation&gt;&lt;Group&gt;&lt;References&gt;&lt;Item&gt;&lt;ID&gt;476&lt;/ID&gt;&lt;UID&gt;{6476F80D-A096-4123-B3E6-CC2104BC59AE}&lt;/UID&gt;&lt;Title&gt;Convolutional neural network committees for handwritten character classification&lt;/Title&gt;&lt;Template&gt;Conference Proceedings&lt;/Template&gt;&lt;Star&gt;0&lt;/Star&gt;&lt;Tag&gt;0&lt;/Tag&gt;&lt;Author&gt;Ciresan, Dan Claudiu; Meier, Ueli; Gambardella, Luca Maria; Schmidhuber, Jurgen&lt;/Author&gt;&lt;Year&gt;2011&lt;/Year&gt;&lt;Details&gt;&lt;_isbn&gt;1457713500&lt;/_isbn&gt;&lt;_pages&gt;1135-1139&lt;/_pages&gt;&lt;_publisher&gt;IEEE&lt;/_publisher&gt;&lt;_secondary_title&gt;Document Analysis and Recognition (ICDAR), 2011 International Conference on&lt;/_secondary_title&gt;&lt;_created&gt;62279131&lt;/_created&gt;&lt;_modified&gt;62279131&lt;/_modified&gt;&lt;/Details&gt;&lt;Extra&gt;&lt;DBUID&gt;{BE4C226C-1515-4F16-BCF6-D17031D0D9D5}&lt;/DBUID&gt;&lt;/Extra&gt;&lt;/Item&gt;&lt;/References&gt;&lt;/Group&gt;&lt;/Citation&gt;_x000a_"/>
    <w:docVar w:name="NE.Ref{90723F88-99AC-47BB-BAD3-B85843AAEFA8}" w:val=" ADDIN NE.Ref.{90723F88-99AC-47BB-BAD3-B85843AAEFA8}&lt;Citation&gt;&lt;Group&gt;&lt;References&gt;&lt;Item&gt;&lt;ID&gt;420&lt;/ID&gt;&lt;UID&gt;{97088255-F94F-447D-AD11-6B69AE0EA457}&lt;/UID&gt;&lt;Title&gt;Nonstationary kernel combination&lt;/Title&gt;&lt;Template&gt;Conference Proceedings&lt;/Template&gt;&lt;Star&gt;0&lt;/Star&gt;&lt;Tag&gt;0&lt;/Tag&gt;&lt;Author&gt;Lewis, Darrin P; Jebara, Tony; Noble, William Stafford&lt;/Author&gt;&lt;Year&gt;2006&lt;/Year&gt;&lt;Details&gt;&lt;_isbn&gt;1595933832&lt;/_isbn&gt;&lt;_pages&gt;553-560&lt;/_pages&gt;&lt;_publisher&gt;ACM&lt;/_publisher&gt;&lt;_secondary_title&gt;Proceedings of the 23rd international conference on Machine learning&lt;/_secondary_title&gt;&lt;_created&gt;62269024&lt;/_created&gt;&lt;_modified&gt;62269024&lt;/_modified&gt;&lt;/Details&gt;&lt;Extra&gt;&lt;DBUID&gt;{F270AE08-695E-427E-9D84-5197ED1478EC}&lt;/DBUID&gt;&lt;/Extra&gt;&lt;/Item&gt;&lt;/References&gt;&lt;/Group&gt;&lt;/Citation&gt;_x000a_"/>
    <w:docVar w:name="NE.Ref{946A87C5-C01E-44F7-AD73-3CD6E2ED5548}" w:val=" ADDIN NE.Ref.{946A87C5-C01E-44F7-AD73-3CD6E2ED5548}&lt;Citation&gt;&lt;Group&gt;&lt;References&gt;&lt;Item&gt;&lt;ID&gt;486&lt;/ID&gt;&lt;UID&gt;{886FB80E-36D9-44F3-ABA2-F9BE059057C7}&lt;/UID&gt;&lt;Title&gt;Probabilistic latent semantic indexing&lt;/Title&gt;&lt;Template&gt;Conference Proceedings&lt;/Template&gt;&lt;Star&gt;0&lt;/Star&gt;&lt;Tag&gt;0&lt;/Tag&gt;&lt;Author&gt;Hofmann, Thomas&lt;/Author&gt;&lt;Year&gt;1999&lt;/Year&gt;&lt;Details&gt;&lt;_pages&gt;50-57&lt;/_pages&gt;&lt;_secondary_title&gt;International ACM SIGIR Conference on Research and Development in Information Retrieval&lt;/_secondary_title&gt;&lt;_created&gt;62280677&lt;/_created&gt;&lt;_modified&gt;62280679&lt;/_modified&gt;&lt;/Details&gt;&lt;Extra&gt;&lt;DBUID&gt;{BE4C226C-1515-4F16-BCF6-D17031D0D9D5}&lt;/DBUID&gt;&lt;/Extra&gt;&lt;/Item&gt;&lt;/References&gt;&lt;/Group&gt;&lt;/Citation&gt;_x000a_"/>
    <w:docVar w:name="NE.Ref{954913D4-F307-43C0-A343-BE495F9A50CA}" w:val=" ADDIN NE.Ref.{954913D4-F307-43C0-A343-BE495F9A50CA}&lt;Citation&gt;&lt;Group&gt;&lt;References&gt;&lt;Item&gt;&lt;ID&gt;240&lt;/ID&gt;&lt;UID&gt;{CA876965-E6C9-4966-9DC4-213D11E94B78}&lt;/UID&gt;&lt;Title&gt;Faster R-CNN: Towards Real-Time Object Detection with Region Proposal Networks.&lt;/Title&gt;&lt;Template&gt;Journal Article&lt;/Template&gt;&lt;Star&gt;0&lt;/Star&gt;&lt;Tag&gt;0&lt;/Tag&gt;&lt;Author&gt;Ren, S; He, K; Girshick, R; Sun, J&lt;/Author&gt;&lt;Year&gt;2016&lt;/Year&gt;&lt;Details&gt;&lt;_journal&gt;IEEE Transactions on Pattern Analysis &amp;amp; Machine Intelligence&lt;/_journal&gt;&lt;_pages&gt;1-1&lt;/_pages&gt;&lt;_created&gt;61619897&lt;/_created&gt;&lt;_modified&gt;61619897&lt;/_modified&gt;&lt;/Details&gt;&lt;Extra&gt;&lt;DBUID&gt;{CA602614-421C-459A-8675-A8721EEB8BB5}&lt;/DBUID&gt;&lt;/Extra&gt;&lt;/Item&gt;&lt;/References&gt;&lt;/Group&gt;&lt;/Citation&gt;_x000a_"/>
    <w:docVar w:name="NE.Ref{978D7503-644C-43CD-9A8F-5DE38052D63B}" w:val=" ADDIN NE.Ref.{978D7503-644C-43CD-9A8F-5DE38052D63B}&lt;Citation&gt;&lt;Group&gt;&lt;References&gt;&lt;Item&gt;&lt;ID&gt;425&lt;/ID&gt;&lt;UID&gt;{D22C77D9-9F08-49DF-A301-FB4A961878D8}&lt;/UID&gt;&lt;Title&gt;Stop: Space-time occupancy patterns for 3d action recognition from depth map sequences&lt;/Title&gt;&lt;Template&gt;Conference Proceedings&lt;/Template&gt;&lt;Star&gt;0&lt;/Star&gt;&lt;Tag&gt;0&lt;/Tag&gt;&lt;Author&gt;Vieira, Antonio W; Nascimento, Erickson R; Oliveira, Gabriel L; Liu, Zicheng; Campos, Mario FM&lt;/Author&gt;&lt;Year&gt;2012&lt;/Year&gt;&lt;Details&gt;&lt;_pages&gt;252-259&lt;/_pages&gt;&lt;_publisher&gt;Springer&lt;/_publisher&gt;&lt;_secondary_title&gt;Iberoamerican Congress on Pattern Recognition&lt;/_secondary_title&gt;&lt;_created&gt;62269325&lt;/_created&gt;&lt;_modified&gt;62269326&lt;/_modified&gt;&lt;_accessed&gt;62269326&lt;/_accessed&gt;&lt;/Details&gt;&lt;Extra&gt;&lt;DBUID&gt;{F270AE08-695E-427E-9D84-5197ED1478EC}&lt;/DBUID&gt;&lt;/Extra&gt;&lt;/Item&gt;&lt;/References&gt;&lt;/Group&gt;&lt;/Citation&gt;_x000a_"/>
    <w:docVar w:name="NE.Ref{9A65739B-FB2C-4498-9263-FAE6DA37866F}" w:val=" ADDIN NE.Ref.{9A65739B-FB2C-4498-9263-FAE6DA37866F}&lt;Citation&gt;&lt;Group&gt;&lt;References&gt;&lt;Item&gt;&lt;ID&gt;213&lt;/ID&gt;&lt;UID&gt;{202ADB56-EC07-4DDE-953D-D084CA8D03E8}&lt;/UID&gt;&lt;Title&gt;Histograms of oriented optical flow and binet-cauchy kernels on nonlinear dynamical systems for the recognition of human actions&lt;/Title&gt;&lt;Template&gt;Conference Proceedings&lt;/Template&gt;&lt;Star&gt;0&lt;/Star&gt;&lt;Tag&gt;0&lt;/Tag&gt;&lt;Author&gt;Chaudhry, Rizwan; Ravichandran, Avinash; Hager, Gregory; Vidal, René&lt;/Author&gt;&lt;Year&gt;2009&lt;/Year&gt;&lt;Details&gt;&lt;_isbn&gt;1424439922&lt;/_isbn&gt;&lt;_pages&gt;1932-1939&lt;/_pages&gt;&lt;_publisher&gt;IEEE&lt;/_publisher&gt;&lt;_secondary_title&gt;computer vision and pattern recognition, 2009. CVPR 2009. IEEE Conference on&lt;/_secondary_title&gt;&lt;_created&gt;61610977&lt;/_created&gt;&lt;_modified&gt;61610977&lt;/_modified&gt;&lt;/Details&gt;&lt;Extra&gt;&lt;DBUID&gt;{CA602614-421C-459A-8675-A8721EEB8BB5}&lt;/DBUID&gt;&lt;/Extra&gt;&lt;/Item&gt;&lt;/References&gt;&lt;/Group&gt;&lt;/Citation&gt;_x000a_"/>
    <w:docVar w:name="NE.Ref{9A9234F6-381E-40FA-8653-481DFD0FC7B5}" w:val=" ADDIN NE.Ref.{9A9234F6-381E-40FA-8653-481DFD0FC7B5}&lt;Citation&gt;&lt;Group&gt;&lt;References&gt;&lt;Item&gt;&lt;ID&gt;466&lt;/ID&gt;&lt;UID&gt;{AA6EDE8B-7F56-468E-A9E6-E460C10C7700}&lt;/UID&gt;&lt;Title&gt;Learning sparse representations for human action recognition&lt;/Title&gt;&lt;Template&gt;Journal Article&lt;/Template&gt;&lt;Star&gt;0&lt;/Star&gt;&lt;Tag&gt;0&lt;/Tag&gt;&lt;Author&gt;Guha, Tanaya; Ward, Rabab K&lt;/Author&gt;&lt;Year&gt;2012&lt;/Year&gt;&lt;Details&gt;&lt;_isbn&gt;0162-8828&lt;/_isbn&gt;&lt;_issue&gt;8&lt;/_issue&gt;&lt;_journal&gt;IEEE Transactions on Pattern Analysis and Machine Intelligence&lt;/_journal&gt;&lt;_pages&gt;1576-1588&lt;/_pages&gt;&lt;_volume&gt;34&lt;/_volume&gt;&lt;_created&gt;62277673&lt;/_created&gt;&lt;_modified&gt;62277681&lt;/_modified&gt;&lt;_impact_factor&gt;   8.329&lt;/_impact_factor&gt;&lt;_collection_scope&gt;EI;SCI;SCIE;&lt;/_collection_scope&gt;&lt;_accessed&gt;62277681&lt;/_accessed&gt;&lt;/Details&gt;&lt;Extra&gt;&lt;DBUID&gt;{BE4C226C-1515-4F16-BCF6-D17031D0D9D5}&lt;/DBUID&gt;&lt;/Extra&gt;&lt;/Item&gt;&lt;/References&gt;&lt;/Group&gt;&lt;/Citation&gt;_x000a_"/>
    <w:docVar w:name="NE.Ref{9B8DFAF9-C8E1-4982-A698-E4EBF5C56803}" w:val=" ADDIN NE.Ref.{9B8DFAF9-C8E1-4982-A698-E4EBF5C56803}&lt;Citation&gt;&lt;Group&gt;&lt;References&gt;&lt;Item&gt;&lt;ID&gt;211&lt;/ID&gt;&lt;UID&gt;{2F0B4EBD-4041-4140-88A7-7C2CF2E3105B}&lt;/UID&gt;&lt;Title&gt;Knowledge-guided visual perception of 3-D human gait from a single image sequence&lt;/Title&gt;&lt;Template&gt;Journal Article&lt;/Template&gt;&lt;Star&gt;0&lt;/Star&gt;&lt;Tag&gt;0&lt;/Tag&gt;&lt;Author&gt;Chen, Zen; Lee, Hsi Jian&lt;/Author&gt;&lt;Year&gt;1992&lt;/Year&gt;&lt;Details&gt;&lt;_issue&gt;2&lt;/_issue&gt;&lt;_journal&gt;Systems Man &amp;amp; Cybernetics IEEE Transactions on&lt;/_journal&gt;&lt;_pages&gt;336-342&lt;/_pages&gt;&lt;_volume&gt;22&lt;/_volume&gt;&lt;_created&gt;61610966&lt;/_created&gt;&lt;_modified&gt;61610967&lt;/_modified&gt;&lt;/Details&gt;&lt;Extra&gt;&lt;DBUID&gt;{CA602614-421C-459A-8675-A8721EEB8BB5}&lt;/DBUID&gt;&lt;/Extra&gt;&lt;/Item&gt;&lt;/References&gt;&lt;/Group&gt;&lt;/Citation&gt;_x000a_"/>
    <w:docVar w:name="NE.Ref{9BAE8876-8C52-440D-A878-35F5AA070C9F}" w:val=" ADDIN NE.Ref.{9BAE8876-8C52-440D-A878-35F5AA070C9F}&lt;Citation&gt;&lt;Group&gt;&lt;References&gt;&lt;Item&gt;&lt;ID&gt;443&lt;/ID&gt;&lt;UID&gt;{A3197482-FE00-4787-950F-7C73A0E086C7}&lt;/UID&gt;&lt;Title&gt;Histograms of oriented gradients for human detection&lt;/Title&gt;&lt;Template&gt;Conference Proceedings&lt;/Template&gt;&lt;Star&gt;0&lt;/Star&gt;&lt;Tag&gt;0&lt;/Tag&gt;&lt;Author&gt;Dalal, Navneet; Triggs, Bill&lt;/Author&gt;&lt;Year&gt;2005&lt;/Year&gt;&lt;Details&gt;&lt;_isbn&gt;0769523722&lt;/_isbn&gt;&lt;_pages&gt;886-893&lt;/_pages&gt;&lt;_publisher&gt;IEEE&lt;/_publisher&gt;&lt;_secondary_title&gt;Computer Vision and Pattern Recognition, 2005. CVPR 2005. IEEE Computer Society Conference on&lt;/_secondary_title&gt;&lt;_volume&gt;1&lt;/_volume&gt;&lt;_created&gt;62274854&lt;/_created&gt;&lt;_modified&gt;62274859&lt;/_modified&gt;&lt;/Details&gt;&lt;Extra&gt;&lt;DBUID&gt;{383623D4-7CC8-48A5-867D-62CF43899007}&lt;/DBUID&gt;&lt;/Extra&gt;&lt;/Item&gt;&lt;/References&gt;&lt;/Group&gt;&lt;/Citation&gt;_x000a_"/>
    <w:docVar w:name="NE.Ref{9C268572-17E7-476B-B637-DD39A1067BFB}" w:val=" ADDIN NE.Ref.{9C268572-17E7-476B-B637-DD39A1067BFB}&lt;Citation&gt;&lt;Group&gt;&lt;References&gt;&lt;Item&gt;&lt;ID&gt;440&lt;/ID&gt;&lt;UID&gt;{B4D39274-4427-445C-81E7-88A4A6F6FF51}&lt;/UID&gt;&lt;Title&gt;Pfinder: Real-time tracking of the human body&lt;/Title&gt;&lt;Template&gt;Journal Article&lt;/Template&gt;&lt;Star&gt;0&lt;/Star&gt;&lt;Tag&gt;0&lt;/Tag&gt;&lt;Author&gt;Wren, Christopher Richard; Azarbayejani, Ali; Darrell, Trevor; Pentland, Alex Paul&lt;/Author&gt;&lt;Year&gt;1997&lt;/Year&gt;&lt;Details&gt;&lt;_accessed&gt;62274790&lt;/_accessed&gt;&lt;_collection_scope&gt;EI;SCI;SCIE;&lt;/_collection_scope&gt;&lt;_created&gt;62274790&lt;/_created&gt;&lt;_impact_factor&gt;   8.329&lt;/_impact_factor&gt;&lt;_isbn&gt;0162-8828&lt;/_isbn&gt;&lt;_issue&gt;7&lt;/_issue&gt;&lt;_journal&gt;IEEE Transactions on pattern analysis and machine intelligence&lt;/_journal&gt;&lt;_keywords&gt;背景减除法&lt;/_keywords&gt;&lt;_modified&gt;62274791&lt;/_modified&gt;&lt;_pages&gt;780-785&lt;/_pages&gt;&lt;_volume&gt;19&lt;/_volume&gt;&lt;/Details&gt;&lt;Extra&gt;&lt;DBUID&gt;{BE4C226C-1515-4F16-BCF6-D17031D0D9D5}&lt;/DBUID&gt;&lt;/Extra&gt;&lt;/Item&gt;&lt;/References&gt;&lt;/Group&gt;&lt;/Citation&gt;_x000a_"/>
    <w:docVar w:name="NE.Ref{9D6FB9E5-7960-4C3F-8D63-6C8D250BD9AD}" w:val=" ADDIN NE.Ref.{9D6FB9E5-7960-4C3F-8D63-6C8D250BD9AD}&lt;Citation&gt;&lt;Group&gt;&lt;References&gt;&lt;Item&gt;&lt;ID&gt;214&lt;/ID&gt;&lt;UID&gt;{56CBA6E8-5005-4522-8E87-5EA1255C923F}&lt;/UID&gt;&lt;Title&gt;Behavior recognition via sparse spatio-temporal features&lt;/Title&gt;&lt;Template&gt;Conference Proceedings&lt;/Template&gt;&lt;Star&gt;0&lt;/Star&gt;&lt;Tag&gt;0&lt;/Tag&gt;&lt;Author&gt;Dollar, P; Rabaud, V; Cottrell, G; Belongie, S&lt;/Author&gt;&lt;Year&gt;2005&lt;/Year&gt;&lt;Details&gt;&lt;_pages&gt;65-72&lt;/_pages&gt;&lt;_secondary_title&gt;IEEE International Workshop on Visual Surveillance and PERFORMANCE Evaluation of Tracking and Surveillance&lt;/_secondary_title&gt;&lt;_created&gt;61611372&lt;/_created&gt;&lt;_modified&gt;61611372&lt;/_modified&gt;&lt;/Details&gt;&lt;Extra&gt;&lt;DBUID&gt;{CA602614-421C-459A-8675-A8721EEB8BB5}&lt;/DBUID&gt;&lt;/Extra&gt;&lt;/Item&gt;&lt;/References&gt;&lt;/Group&gt;&lt;/Citation&gt;_x000a_"/>
    <w:docVar w:name="NE.Ref{A01EAA33-8BD2-448B-A96A-98E77A962329}" w:val=" ADDIN NE.Ref.{A01EAA33-8BD2-448B-A96A-98E77A962329}&lt;Citation&gt;&lt;Group&gt;&lt;References&gt;&lt;Item&gt;&lt;ID&gt;187&lt;/ID&gt;&lt;UID&gt;{45EC2E5E-3C4F-484C-8DB9-1B6E89E1AFC3}&lt;/UID&gt;&lt;Title&gt;Human motion recognition using an eigenspace&lt;/Title&gt;&lt;Template&gt;Journal Article&lt;/Template&gt;&lt;Star&gt;0&lt;/Star&gt;&lt;Tag&gt;0&lt;/Tag&gt;&lt;Author&gt;Rahman, M Masudur; Ishikawa, Seiji&lt;/Author&gt;&lt;Year&gt;2005&lt;/Year&gt;&lt;Details&gt;&lt;_issue&gt;6&lt;/_issue&gt;&lt;_journal&gt;Pattern Recognition Letters&lt;/_journal&gt;&lt;_pages&gt;687-697&lt;/_pages&gt;&lt;_volume&gt;26&lt;/_volume&gt;&lt;_created&gt;61603887&lt;/_created&gt;&lt;_modified&gt;61603887&lt;/_modified&gt;&lt;_impact_factor&gt;   1.586&lt;/_impact_factor&gt;&lt;_collection_scope&gt;EI;SCIE;&lt;/_collection_scope&gt;&lt;/Details&gt;&lt;Extra&gt;&lt;DBUID&gt;{CA602614-421C-459A-8675-A8721EEB8BB5}&lt;/DBUID&gt;&lt;/Extra&gt;&lt;/Item&gt;&lt;/References&gt;&lt;/Group&gt;&lt;/Citation&gt;_x000a_"/>
    <w:docVar w:name="NE.Ref{A03E3DF4-6F53-45D4-8275-AC5D2550614D}" w:val=" ADDIN NE.Ref.{A03E3DF4-6F53-45D4-8275-AC5D2550614D}&lt;Citation&gt;&lt;Group&gt;&lt;References&gt;&lt;Item&gt;&lt;ID&gt;489&lt;/ID&gt;&lt;UID&gt;{9D77A621-4ADB-4BEC-99A3-B67AF966F199}&lt;/UID&gt;&lt;Title&gt;Modeling word perception using the Elman network&lt;/Title&gt;&lt;Template&gt;Journal Article&lt;/Template&gt;&lt;Star&gt;0&lt;/Star&gt;&lt;Tag&gt;0&lt;/Tag&gt;&lt;Author&gt;Liou, Cheng Yuan; Huang, Jau Chi; Yang, Wen Chie&lt;/Author&gt;&lt;Year&gt;2008&lt;/Year&gt;&lt;Details&gt;&lt;_issue&gt;16&lt;/_issue&gt;&lt;_journal&gt;Neurocomputing&lt;/_journal&gt;&lt;_pages&gt;3150-3157&lt;/_pages&gt;&lt;_volume&gt;71&lt;/_volume&gt;&lt;_created&gt;62287810&lt;/_created&gt;&lt;_modified&gt;62287810&lt;/_modified&gt;&lt;_impact_factor&gt;   3.317&lt;/_impact_factor&gt;&lt;_collection_scope&gt;EI;SCIE;&lt;/_collection_scope&gt;&lt;/Details&gt;&lt;Extra&gt;&lt;DBUID&gt;{BE4C226C-1515-4F16-BCF6-D17031D0D9D5}&lt;/DBUID&gt;&lt;/Extra&gt;&lt;/Item&gt;&lt;/References&gt;&lt;/Group&gt;&lt;/Citation&gt;_x000a_"/>
    <w:docVar w:name="NE.Ref{A241FED4-233B-447A-802C-BC45D0EA123A}" w:val=" ADDIN NE.Ref.{A241FED4-233B-447A-802C-BC45D0EA123A}&lt;Citation&gt;&lt;Group&gt;&lt;References&gt;&lt;Item&gt;&lt;ID&gt;498&lt;/ID&gt;&lt;UID&gt;{D380D05D-1DE3-47E9-A42E-2AB9A87C2FF1}&lt;/UID&gt;&lt;Title&gt;Human action recognition by representing 3d skeletons as points in a lie group&lt;/Title&gt;&lt;Template&gt;Conference Proceedings&lt;/Template&gt;&lt;Star&gt;0&lt;/Star&gt;&lt;Tag&gt;0&lt;/Tag&gt;&lt;Author&gt;Vemulapalli, Raviteja; Arrate, Felipe; Chellappa, Rama&lt;/Author&gt;&lt;Year&gt;2014&lt;/Year&gt;&lt;Details&gt;&lt;_pages&gt;588-595&lt;/_pages&gt;&lt;_secondary_title&gt;Proceedings of the IEEE conference on computer vision and pattern recognition&lt;/_secondary_title&gt;&lt;_created&gt;62297929&lt;/_created&gt;&lt;_modified&gt;62297929&lt;/_modified&gt;&lt;/Details&gt;&lt;Extra&gt;&lt;DBUID&gt;{BE4C226C-1515-4F16-BCF6-D17031D0D9D5}&lt;/DBUID&gt;&lt;/Extra&gt;&lt;/Item&gt;&lt;/References&gt;&lt;/Group&gt;&lt;/Citation&gt;_x000a_"/>
    <w:docVar w:name="NE.Ref{A522F05F-DEE3-480B-B4E6-331AA28CE03A}" w:val=" ADDIN NE.Ref.{A522F05F-DEE3-480B-B4E6-331AA28CE03A}&lt;Citation&gt;&lt;Group&gt;&lt;References&gt;&lt;Item&gt;&lt;ID&gt;501&lt;/ID&gt;&lt;UID&gt;{C3C0EB8D-F449-4C25-93B2-A2D381742D0D}&lt;/UID&gt;&lt;Title&gt;Action recognition using 3D histograms of texture and a multi-class boosting classifier&lt;/Title&gt;&lt;Template&gt;Journal Article&lt;/Template&gt;&lt;Star&gt;0&lt;/Star&gt;&lt;Tag&gt;0&lt;/Tag&gt;&lt;Author&gt;Zhang, Baochang; Yang, Yun; Chen, Chen; Yang, Linlin; Han, Jungong; Shao, Ling&lt;/Author&gt;&lt;Year&gt;2017&lt;/Year&gt;&lt;Details&gt;&lt;_isbn&gt;1057-7149&lt;/_isbn&gt;&lt;_issue&gt;10&lt;/_issue&gt;&lt;_journal&gt;IEEE Transactions on Image Processing&lt;/_journal&gt;&lt;_pages&gt;4648-4660&lt;/_pages&gt;&lt;_volume&gt;26&lt;/_volume&gt;&lt;_created&gt;62298250&lt;/_created&gt;&lt;_modified&gt;62298251&lt;/_modified&gt;&lt;_impact_factor&gt;   4.828&lt;/_impact_factor&gt;&lt;_collection_scope&gt;EI;SCI;SCIE;&lt;/_collection_scope&gt;&lt;/Details&gt;&lt;Extra&gt;&lt;DBUID&gt;{BE4C226C-1515-4F16-BCF6-D17031D0D9D5}&lt;/DBUID&gt;&lt;/Extra&gt;&lt;/Item&gt;&lt;/References&gt;&lt;/Group&gt;&lt;/Citation&gt;_x000a_"/>
    <w:docVar w:name="NE.Ref{A8362C34-8731-4121-A96B-95AFABC09E4F}" w:val=" ADDIN NE.Ref.{A8362C34-8731-4121-A96B-95AFABC09E4F}&lt;Citation&gt;&lt;Group&gt;&lt;References&gt;&lt;Item&gt;&lt;ID&gt;168&lt;/ID&gt;&lt;UID&gt;{39BE7646-6063-44A2-900A-98C8CE988F53}&lt;/UID&gt;&lt;Title&gt;基于卷积神经网络的人脸表情和性别识别&lt;/Title&gt;&lt;Template&gt;Thesis&lt;/Template&gt;&lt;Star&gt;0&lt;/Star&gt;&lt;Tag&gt;0&lt;/Tag&gt;&lt;Author&gt;产文涛&lt;/Author&gt;&lt;Year&gt;2016&lt;/Year&gt;&lt;Details&gt;&lt;_created&gt;61550894&lt;/_created&gt;&lt;_db_provider&gt;CNKI&lt;/_db_provider&gt;&lt;_keywords&gt;卷积神经网络;微调;表情识别;性别识别&lt;/_keywords&gt;&lt;_modified&gt;61550897&lt;/_modified&gt;&lt;_publisher&gt;安徽大学&lt;/_publisher&gt;&lt;_tertiary_author&gt;屈磊&lt;/_tertiary_author&gt;&lt;_type_work&gt;硕士&lt;/_type_work&gt;&lt;_translated_author&gt;Chan, Wentao&lt;/_translated_author&gt;&lt;_translated_tertiary_author&gt;Qu, Lei&lt;/_translated_tertiary_author&gt;&lt;/Details&gt;&lt;Extra&gt;&lt;DBUID&gt;{CA602614-421C-459A-8675-A8721EEB8BB5}&lt;/DBUID&gt;&lt;/Extra&gt;&lt;/Item&gt;&lt;/References&gt;&lt;/Group&gt;&lt;/Citation&gt;_x000a_"/>
    <w:docVar w:name="NE.Ref{A8941879-9B79-4EE7-90E6-3CE35725EB6B}" w:val=" ADDIN NE.Ref.{A8941879-9B79-4EE7-90E6-3CE35725EB6B}&lt;Citation&gt;&lt;Group&gt;&lt;References&gt;&lt;Item&gt;&lt;ID&gt;439&lt;/ID&gt;&lt;UID&gt;{22517AC3-0484-4DF5-806B-9A79EAD6BC61}&lt;/UID&gt;&lt;Title&gt;Background subtraction techniques: a review&lt;/Title&gt;&lt;Template&gt;Conference Proceedings&lt;/Template&gt;&lt;Star&gt;0&lt;/Star&gt;&lt;Tag&gt;0&lt;/Tag&gt;&lt;Author&gt;Piccardi, Massimo&lt;/Author&gt;&lt;Year&gt;2004&lt;/Year&gt;&lt;Details&gt;&lt;_isbn&gt;0780385667&lt;/_isbn&gt;&lt;_pages&gt;3099-3104&lt;/_pages&gt;&lt;_publisher&gt;IEEE&lt;/_publisher&gt;&lt;_secondary_title&gt;Systems, man and cybernetics, 2004 IEEE international conference on&lt;/_secondary_title&gt;&lt;_volume&gt;4&lt;/_volume&gt;&lt;_created&gt;62274782&lt;/_created&gt;&lt;_modified&gt;62274782&lt;/_modified&gt;&lt;/Details&gt;&lt;Extra&gt;&lt;DBUID&gt;{383623D4-7CC8-48A5-867D-62CF43899007}&lt;/DBUID&gt;&lt;/Extra&gt;&lt;/Item&gt;&lt;/References&gt;&lt;/Group&gt;&lt;/Citation&gt;_x000a_"/>
    <w:docVar w:name="NE.Ref{A906B2C2-975E-4EBD-AAF1-4E47B31506F8}" w:val=" ADDIN NE.Ref.{A906B2C2-975E-4EBD-AAF1-4E47B31506F8}&lt;Citation&gt;&lt;Group&gt;&lt;References&gt;&lt;Item&gt;&lt;ID&gt;460&lt;/ID&gt;&lt;UID&gt;{D60DE817-53FC-45C9-AD7C-D1DF680FD270}&lt;/UID&gt;&lt;Title&gt;Exploiting the deep learning paradigm for recognizing human actions&lt;/Title&gt;&lt;Template&gt;Conference Proceedings&lt;/Template&gt;&lt;Star&gt;0&lt;/Star&gt;&lt;Tag&gt;0&lt;/Tag&gt;&lt;Author&gt;Foggia, Pasquale; Saggese, Alessia; Strisciuglio, Nicola; Vento, Mario&lt;/Author&gt;&lt;Year&gt;2014&lt;/Year&gt;&lt;Details&gt;&lt;_isbn&gt;1479948713&lt;/_isbn&gt;&lt;_pages&gt;93-98&lt;/_pages&gt;&lt;_publisher&gt;IEEE&lt;/_publisher&gt;&lt;_secondary_title&gt;Advanced Video and Signal Based Surveillance (AVSS), 2014 11th IEEE International Conference on&lt;/_secondary_title&gt;&lt;_created&gt;62276613&lt;/_created&gt;&lt;_modified&gt;62276617&lt;/_modified&gt;&lt;_accessed&gt;62276616&lt;/_accessed&gt;&lt;_keywords&gt;限制玻兹曼机&lt;/_keywords&gt;&lt;/Details&gt;&lt;Extra&gt;&lt;DBUID&gt;{C2315A62-B626-4534-88CD-0CF606780561}&lt;/DBUID&gt;&lt;/Extra&gt;&lt;/Item&gt;&lt;/References&gt;&lt;/Group&gt;&lt;/Citation&gt;_x000a_"/>
    <w:docVar w:name="NE.Ref{AAC6E09B-7DC4-4960-B6B6-4A58DD64B26F}" w:val=" ADDIN NE.Ref.{AAC6E09B-7DC4-4960-B6B6-4A58DD64B26F}&lt;Citation&gt;&lt;Group&gt;&lt;References&gt;&lt;Item&gt;&lt;ID&gt;449&lt;/ID&gt;&lt;UID&gt;{1B4ADA63-DEFE-4C66-AB25-412CD48473D8}&lt;/UID&gt;&lt;Title&gt;Recognizing human actions: a local SVM approach&lt;/Title&gt;&lt;Template&gt;Conference Proceedings&lt;/Template&gt;&lt;Star&gt;0&lt;/Star&gt;&lt;Tag&gt;0&lt;/Tag&gt;&lt;Author&gt;Schuldt, Christian; Laptev, Ivan; Caputo, Barbara&lt;/Author&gt;&lt;Year&gt;2004&lt;/Year&gt;&lt;Details&gt;&lt;_isbn&gt;0769521282&lt;/_isbn&gt;&lt;_pages&gt;32-36&lt;/_pages&gt;&lt;_publisher&gt;IEEE&lt;/_publisher&gt;&lt;_secondary_title&gt;Pattern Recognition, 2004. ICPR 2004. Proceedings of the 17th International Conference on&lt;/_secondary_title&gt;&lt;_volume&gt;3&lt;/_volume&gt;&lt;_created&gt;62276295&lt;/_created&gt;&lt;_modified&gt;62276295&lt;/_modified&gt;&lt;_accessed&gt;62276295&lt;/_accessed&gt;&lt;/Details&gt;&lt;Extra&gt;&lt;DBUID&gt;{383623D4-7CC8-48A5-867D-62CF43899007}&lt;/DBUID&gt;&lt;/Extra&gt;&lt;/Item&gt;&lt;/References&gt;&lt;/Group&gt;&lt;/Citation&gt;_x000a_"/>
    <w:docVar w:name="NE.Ref{AC6B3758-4DF1-43D9-A94E-0C976F9B1D0C}" w:val=" ADDIN NE.Ref.{AC6B3758-4DF1-43D9-A94E-0C976F9B1D0C}&lt;Citation&gt;&lt;Group&gt;&lt;References&gt;&lt;Item&gt;&lt;ID&gt;502&lt;/ID&gt;&lt;UID&gt;{53805A91-5253-4EE4-B873-015E7613323A}&lt;/UID&gt;&lt;Title&gt;Coupled hidden conditional random fields for RGB-D human action recognition&lt;/Title&gt;&lt;Template&gt;Journal Article&lt;/Template&gt;&lt;Star&gt;0&lt;/Star&gt;&lt;Tag&gt;0&lt;/Tag&gt;&lt;Author&gt;Liu, An-An; Nie, Wei-Zhi; Su, Yu-Ting; Ma, Li; Hao, Tong; Yang, Zhao-Xuan&lt;/Author&gt;&lt;Year&gt;2015&lt;/Year&gt;&lt;Details&gt;&lt;_isbn&gt;0165-1684&lt;/_isbn&gt;&lt;_journal&gt;Signal Processing&lt;/_journal&gt;&lt;_pages&gt;74-82&lt;/_pages&gt;&lt;_volume&gt;112&lt;/_volume&gt;&lt;_created&gt;62306551&lt;/_created&gt;&lt;_modified&gt;62306573&lt;/_modified&gt;&lt;_impact_factor&gt;   3.110&lt;/_impact_factor&gt;&lt;_collection_scope&gt;EI;SCIE;&lt;/_collection_scope&gt;&lt;/Details&gt;&lt;Extra&gt;&lt;DBUID&gt;{BE4C226C-1515-4F16-BCF6-D17031D0D9D5}&lt;/DBUID&gt;&lt;/Extra&gt;&lt;/Item&gt;&lt;/References&gt;&lt;/Group&gt;&lt;/Citation&gt;_x000a_"/>
    <w:docVar w:name="NE.Ref{B15A3BAE-1148-4257-AB07-6C97945F0DDF}" w:val=" ADDIN NE.Ref.{B15A3BAE-1148-4257-AB07-6C97945F0DDF}&lt;Citation&gt;&lt;Group&gt;&lt;References&gt;&lt;Item&gt;&lt;ID&gt;235&lt;/ID&gt;&lt;UID&gt;{2B6E76B9-C09E-4CCD-8A4D-7D37BEEAA7AF}&lt;/UID&gt;&lt;Title&gt;Knowledge-guided visual perception of 3-D human gait from a single image sequence&lt;/Title&gt;&lt;Template&gt;Journal Article&lt;/Template&gt;&lt;Star&gt;0&lt;/Star&gt;&lt;Tag&gt;0&lt;/Tag&gt;&lt;Author&gt;Chen, Zen; Lee, Hsi Jian&lt;/Author&gt;&lt;Year&gt;1992&lt;/Year&gt;&lt;Details&gt;&lt;_issue&gt;2&lt;/_issue&gt;&lt;_journal&gt;Systems Man &amp;amp; Cybernetics IEEE Transactions on&lt;/_journal&gt;&lt;_pages&gt;336-342&lt;/_pages&gt;&lt;_volume&gt;22&lt;/_volume&gt;&lt;_created&gt;61619602&lt;/_created&gt;&lt;_modified&gt;61619602&lt;/_modified&gt;&lt;/Details&gt;&lt;Extra&gt;&lt;DBUID&gt;{CA602614-421C-459A-8675-A8721EEB8BB5}&lt;/DBUID&gt;&lt;/Extra&gt;&lt;/Item&gt;&lt;/References&gt;&lt;/Group&gt;&lt;/Citation&gt;_x000a_"/>
    <w:docVar w:name="NE.Ref{B20F173F-3434-4442-94D1-350E76A38B35}" w:val=" ADDIN NE.Ref.{B20F173F-3434-4442-94D1-350E76A38B35}&lt;Citation&gt;&lt;Group&gt;&lt;References&gt;&lt;Item&gt;&lt;ID&gt;212&lt;/ID&gt;&lt;UID&gt;{C148345D-1288-488F-9F65-CB0A8B247C77}&lt;/UID&gt;&lt;Title&gt;The recognition of human movement using temporal templates&lt;/Title&gt;&lt;Template&gt;Journal Article&lt;/Template&gt;&lt;Star&gt;0&lt;/Star&gt;&lt;Tag&gt;0&lt;/Tag&gt;&lt;Author&gt;Bobick, Aaron F; Davis, James W&lt;/Author&gt;&lt;Year&gt;2001&lt;/Year&gt;&lt;Details&gt;&lt;_isbn&gt;0162-8828&lt;/_isbn&gt;&lt;_issue&gt;3&lt;/_issue&gt;&lt;_journal&gt;IEEE Transactions on pattern analysis and machine intelligence&lt;/_journal&gt;&lt;_pages&gt;257-267&lt;/_pages&gt;&lt;_volume&gt;23&lt;/_volume&gt;&lt;_created&gt;61610972&lt;/_created&gt;&lt;_modified&gt;61610972&lt;/_modified&gt;&lt;_impact_factor&gt;   6.077&lt;/_impact_factor&gt;&lt;_collection_scope&gt;EI;SCI;SCIE;&lt;/_collection_scope&gt;&lt;/Details&gt;&lt;Extra&gt;&lt;DBUID&gt;{CA602614-421C-459A-8675-A8721EEB8BB5}&lt;/DBUID&gt;&lt;/Extra&gt;&lt;/Item&gt;&lt;/References&gt;&lt;/Group&gt;&lt;/Citation&gt;_x000a_"/>
    <w:docVar w:name="NE.Ref{B22716F3-6814-446F-8B55-95EF226216C2}" w:val=" ADDIN NE.Ref.{B22716F3-6814-446F-8B55-95EF226216C2}&lt;Citation&gt;&lt;Group&gt;&lt;References&gt;&lt;Item&gt;&lt;ID&gt;447&lt;/ID&gt;&lt;UID&gt;{7B9AAC7E-1C32-45DA-B232-ACBACBF330EE}&lt;/UID&gt;&lt;Title&gt;A trainable system for people detection&lt;/Title&gt;&lt;Template&gt;Conference Proceedings&lt;/Template&gt;&lt;Star&gt;0&lt;/Star&gt;&lt;Tag&gt;0&lt;/Tag&gt;&lt;Author&gt;Oren, Michael; Papageorgiou, Constantine; Shinha, P; Osuna, Edgar; Poggio, Tomaso&lt;/Author&gt;&lt;Year&gt;1997&lt;/Year&gt;&lt;Details&gt;&lt;_secondary_title&gt;Proc. of Image Understanding Workshop&lt;/_secondary_title&gt;&lt;_volume&gt;24&lt;/_volume&gt;&lt;_created&gt;62275115&lt;/_created&gt;&lt;_modified&gt;62275116&lt;/_modified&gt;&lt;_accessed&gt;62275116&lt;/_accessed&gt;&lt;_keywords&gt;哈尔特征&lt;/_keywords&gt;&lt;/Details&gt;&lt;Extra&gt;&lt;DBUID&gt;{383623D4-7CC8-48A5-867D-62CF43899007}&lt;/DBUID&gt;&lt;/Extra&gt;&lt;/Item&gt;&lt;/References&gt;&lt;/Group&gt;&lt;/Citation&gt;_x000a_"/>
    <w:docVar w:name="NE.Ref{B50878D4-C5B1-4E27-9796-FB58BC74DAC0}" w:val=" ADDIN NE.Ref.{B50878D4-C5B1-4E27-9796-FB58BC74DAC0}&lt;Citation&gt;&lt;Group&gt;&lt;References&gt;&lt;Item&gt;&lt;ID&gt;468&lt;/ID&gt;&lt;UID&gt;{ECA32A77-3604-489B-BDD1-5C3DD6272D61}&lt;/UID&gt;&lt;Title&gt;Weakly-Supervised Cross-Domain Dictionary Learning for Visual Recognition&lt;/Title&gt;&lt;Template&gt;Journal Article&lt;/Template&gt;&lt;Star&gt;0&lt;/Star&gt;&lt;Tag&gt;0&lt;/Tag&gt;&lt;Author&gt;Zhu, Fan; Shao, Ling&lt;/Author&gt;&lt;Year&gt;2014&lt;/Year&gt;&lt;Details&gt;&lt;_issue&gt;1-2&lt;/_issue&gt;&lt;_journal&gt;International Journal of Computer Vision&lt;/_journal&gt;&lt;_pages&gt;42-59&lt;/_pages&gt;&lt;_volume&gt;109&lt;/_volume&gt;&lt;_created&gt;62277781&lt;/_created&gt;&lt;_modified&gt;62277789&lt;/_modified&gt;&lt;_impact_factor&gt;   8.222&lt;/_impact_factor&gt;&lt;_collection_scope&gt;EI;SCI;SCIE;&lt;/_collection_scope&gt;&lt;_accessed&gt;62277789&lt;/_accessed&gt;&lt;/Details&gt;&lt;Extra&gt;&lt;DBUID&gt;{BE4C226C-1515-4F16-BCF6-D17031D0D9D5}&lt;/DBUID&gt;&lt;/Extra&gt;&lt;/Item&gt;&lt;/References&gt;&lt;/Group&gt;&lt;/Citation&gt;_x000a_"/>
    <w:docVar w:name="NE.Ref{B51D9DD3-92F2-4BB5-B016-B04315C220F0}" w:val=" ADDIN NE.Ref.{B51D9DD3-92F2-4BB5-B016-B04315C220F0}&lt;Citation&gt;&lt;Group&gt;&lt;References&gt;&lt;Item&gt;&lt;ID&gt;495&lt;/ID&gt;&lt;UID&gt;{F9EBDCE3-C273-4DC2-8672-0DF101A2804C}&lt;/UID&gt;&lt;Title&gt;Beyond short snippets: Deep networks for video classification&lt;/Title&gt;&lt;Template&gt;Journal Article&lt;/Template&gt;&lt;Star&gt;0&lt;/Star&gt;&lt;Tag&gt;0&lt;/Tag&gt;&lt;Author&gt;Ng, Yue Hei; Hausknecht, Matthew; Vijayanarasimhan, Sudheendra; Vinyals, Oriol; Monga, Rajat; Toderici, George&lt;/Author&gt;&lt;Year&gt;2015&lt;/Year&gt;&lt;Details&gt;&lt;_issue&gt;4&lt;/_issue&gt;&lt;_pages&gt;4694-4702&lt;/_pages&gt;&lt;_volume&gt;16&lt;/_volume&gt;&lt;_created&gt;62288103&lt;/_created&gt;&lt;_modified&gt;62288113&lt;/_modified&gt;&lt;_accessed&gt;62288113&lt;/_accessed&gt;&lt;/Details&gt;&lt;Extra&gt;&lt;DBUID&gt;{BE4C226C-1515-4F16-BCF6-D17031D0D9D5}&lt;/DBUID&gt;&lt;/Extra&gt;&lt;/Item&gt;&lt;/References&gt;&lt;/Group&gt;&lt;/Citation&gt;_x000a_"/>
    <w:docVar w:name="NE.Ref{B8B04FC5-0785-4996-90C9-6B86903E42A3}" w:val=" ADDIN NE.Ref.{B8B04FC5-0785-4996-90C9-6B86903E42A3}&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BA28FCF9-E9CD-4F22-B1C1-3D165AA157E0}" w:val=" ADDIN NE.Ref.{BA28FCF9-E9CD-4F22-B1C1-3D165AA157E0}&lt;Citation&gt;&lt;Group&gt;&lt;References&gt;&lt;Item&gt;&lt;ID&gt;478&lt;/ID&gt;&lt;UID&gt;{C142DA5A-5D40-4C4E-A0B7-918923A3CAE2}&lt;/UID&gt;&lt;Title&gt;Representational power of restricted Boltzmann machines and deep belief networks&lt;/Title&gt;&lt;Template&gt;Journal Article&lt;/Template&gt;&lt;Star&gt;0&lt;/Star&gt;&lt;Tag&gt;0&lt;/Tag&gt;&lt;Author&gt;Le Roux, Nicolas; Bengio, Yoshua&lt;/Author&gt;&lt;Year&gt;2008&lt;/Year&gt;&lt;Details&gt;&lt;_isbn&gt;0899-7667&lt;/_isbn&gt;&lt;_issue&gt;6&lt;/_issue&gt;&lt;_journal&gt;Neural computation&lt;/_journal&gt;&lt;_pages&gt;1631-1649&lt;/_pages&gt;&lt;_volume&gt;20&lt;/_volume&gt;&lt;_created&gt;62279139&lt;/_created&gt;&lt;_modified&gt;62279139&lt;/_modified&gt;&lt;_impact_factor&gt;   1.938&lt;/_impact_factor&gt;&lt;_collection_scope&gt;SCI;SCIE;&lt;/_collection_scope&gt;&lt;/Details&gt;&lt;Extra&gt;&lt;DBUID&gt;{BE4C226C-1515-4F16-BCF6-D17031D0D9D5}&lt;/DBUID&gt;&lt;/Extra&gt;&lt;/Item&gt;&lt;/References&gt;&lt;/Group&gt;&lt;/Citation&gt;_x000a_"/>
    <w:docVar w:name="NE.Ref{C0E07B7C-46B7-4A8F-B193-33CF2ED1E976}" w:val=" ADDIN NE.Ref.{C0E07B7C-46B7-4A8F-B193-33CF2ED1E976}&lt;Citation&gt;&lt;Group&gt;&lt;References&gt;&lt;Item&gt;&lt;ID&gt;504&lt;/ID&gt;&lt;UID&gt;{5DC3182D-40F0-4DA1-A8F3-7DED25205496}&lt;/UID&gt;&lt;Title&gt;Beyond gaussian pyramid: Multi-skip feature stacking for action recognition&lt;/Title&gt;&lt;Template&gt;Conference Proceedings&lt;/Template&gt;&lt;Star&gt;0&lt;/Star&gt;&lt;Tag&gt;2&lt;/Tag&gt;&lt;Author&gt;Lan, Zhengzhong; Lin, Ming; Li, Xuanchong; Hauptmann, Alex G; Raj, Bhiksha&lt;/Author&gt;&lt;Year&gt;2015&lt;/Year&gt;&lt;Details&gt;&lt;_pages&gt;204-212&lt;/_pages&gt;&lt;_secondary_title&gt;Proceedings of the IEEE conference on computer vision and pattern recognition&lt;/_secondary_title&gt;&lt;_created&gt;62306785&lt;/_created&gt;&lt;_modified&gt;62306786&lt;/_modified&gt;&lt;_accessed&gt;62306793&lt;/_accessed&gt;&lt;/Details&gt;&lt;Extra&gt;&lt;DBUID&gt;{BE4C226C-1515-4F16-BCF6-D17031D0D9D5}&lt;/DBUID&gt;&lt;/Extra&gt;&lt;/Item&gt;&lt;/References&gt;&lt;/Group&gt;&lt;/Citation&gt;_x000a_"/>
    <w:docVar w:name="NE.Ref{C356965B-686C-4F04-999C-334C01F5E636}" w:val=" ADDIN NE.Ref.{C356965B-686C-4F04-999C-334C01F5E636}&lt;Citation&gt;&lt;Group&gt;&lt;References&gt;&lt;Item&gt;&lt;ID&gt;482&lt;/ID&gt;&lt;UID&gt;{5B7F267C-873C-40B0-85A8-519499AED023}&lt;/UID&gt;&lt;Title&gt;Convolutional learning of spatio-temporal features&lt;/Title&gt;&lt;Template&gt;Conference Proceedings&lt;/Template&gt;&lt;Star&gt;0&lt;/Star&gt;&lt;Tag&gt;0&lt;/Tag&gt;&lt;Author&gt;Taylor, Graham W; Fergus, Rob; LeCun, Yann; Bregler, Christoph&lt;/Author&gt;&lt;Year&gt;2010&lt;/Year&gt;&lt;Details&gt;&lt;_pages&gt;140-153&lt;/_pages&gt;&lt;_publisher&gt;Springer&lt;/_publisher&gt;&lt;_secondary_title&gt;European conference on computer vision&lt;/_secondary_title&gt;&lt;_created&gt;62279436&lt;/_created&gt;&lt;_modified&gt;62279443&lt;/_modified&gt;&lt;/Details&gt;&lt;Extra&gt;&lt;DBUID&gt;{BE4C226C-1515-4F16-BCF6-D17031D0D9D5}&lt;/DBUID&gt;&lt;/Extra&gt;&lt;/Item&gt;&lt;/References&gt;&lt;/Group&gt;&lt;/Citation&gt;_x000a_"/>
    <w:docVar w:name="NE.Ref{C750B25E-667F-4CEB-990D-390EAF6A6F9B}" w:val=" ADDIN NE.Ref.{C750B25E-667F-4CEB-990D-390EAF6A6F9B}&lt;Citation&gt;&lt;Group&gt;&lt;References&gt;&lt;Item&gt;&lt;ID&gt;454&lt;/ID&gt;&lt;UID&gt;{35B9C1CB-CDD6-4895-82AC-AA0C60B7111E}&lt;/UID&gt;&lt;Title&gt;Recognition of two-person interactions using a hierarchical Bayesian network&lt;/Title&gt;&lt;Template&gt;Conference Proceedings&lt;/Template&gt;&lt;Star&gt;0&lt;/Star&gt;&lt;Tag&gt;0&lt;/Tag&gt;&lt;Author&gt;Park, Sangho; Aggarwal, J K&lt;/Author&gt;&lt;Year&gt;2003&lt;/Year&gt;&lt;Details&gt;&lt;_isbn&gt;158113780X&lt;/_isbn&gt;&lt;_pages&gt;65-76&lt;/_pages&gt;&lt;_publisher&gt;ACM&lt;/_publisher&gt;&lt;_secondary_title&gt;First ACM SIGMM international workshop on Video surveillance&lt;/_secondary_title&gt;&lt;_created&gt;62276540&lt;/_created&gt;&lt;_modified&gt;62276541&lt;/_modified&gt;&lt;_accessed&gt;62276541&lt;/_accessed&gt;&lt;_keywords&gt;动态贝叶斯网络&lt;/_keywords&gt;&lt;/Details&gt;&lt;Extra&gt;&lt;DBUID&gt;{C2315A62-B626-4534-88CD-0CF606780561}&lt;/DBUID&gt;&lt;/Extra&gt;&lt;/Item&gt;&lt;/References&gt;&lt;/Group&gt;&lt;/Citation&gt;_x000a_"/>
    <w:docVar w:name="NE.Ref{C80DAD67-D1F8-438E-9361-F0797107A2DA}" w:val=" ADDIN NE.Ref.{C80DAD67-D1F8-438E-9361-F0797107A2DA}&lt;Citation&gt;&lt;Group&gt;&lt;References&gt;&lt;Item&gt;&lt;ID&gt;456&lt;/ID&gt;&lt;UID&gt;{4CB317AD-31AD-4913-94D5-A894E9A824F9}&lt;/UID&gt;&lt;Title&gt;Identifying players in broadcast sports videos using conditional random fields&lt;/Title&gt;&lt;Template&gt;Conference Proceedings&lt;/Template&gt;&lt;Star&gt;0&lt;/Star&gt;&lt;Tag&gt;0&lt;/Tag&gt;&lt;Author&gt;Lu, Wei-Lwun; Ting, Jo-Anne; Murphy, Kevin P; Little, James J&lt;/Author&gt;&lt;Year&gt;2011&lt;/Year&gt;&lt;Details&gt;&lt;_isbn&gt;1457703955&lt;/_isbn&gt;&lt;_pages&gt;3249-3256&lt;/_pages&gt;&lt;_publisher&gt;IEEE&lt;/_publisher&gt;&lt;_secondary_title&gt;Computer Vision and Pattern Recognition (CVPR), 2011 IEEE Conference on&lt;/_secondary_title&gt;&lt;_created&gt;62276544&lt;/_created&gt;&lt;_modified&gt;62276544&lt;/_modified&gt;&lt;/Details&gt;&lt;Extra&gt;&lt;DBUID&gt;{C2315A62-B626-4534-88CD-0CF606780561}&lt;/DBUID&gt;&lt;/Extra&gt;&lt;/Item&gt;&lt;/References&gt;&lt;/Group&gt;&lt;/Citation&gt;_x000a_"/>
    <w:docVar w:name="NE.Ref{CB1A1AF2-8CF8-4DD9-8E7A-5F7D5863E3F5}" w:val=" ADDIN NE.Ref.{CB1A1AF2-8CF8-4DD9-8E7A-5F7D5863E3F5}&lt;Citation&gt;&lt;Group&gt;&lt;References&gt;&lt;Item&gt;&lt;ID&gt;510&lt;/ID&gt;&lt;UID&gt;{FC59D48D-A8B8-4127-9E07-5EA093B006C1}&lt;/UID&gt;&lt;Title&gt;Human activity recognition process using 3-D posture data&lt;/Title&gt;&lt;Template&gt;Journal Article&lt;/Template&gt;&lt;Star&gt;0&lt;/Star&gt;&lt;Tag&gt;5&lt;/Tag&gt;&lt;Author&gt;Gaglio, Salvatore; Re, Giuseppe Lo; Morana, Marco&lt;/Author&gt;&lt;Year&gt;2015&lt;/Year&gt;&lt;Details&gt;&lt;_isbn&gt;2168-2291&lt;/_isbn&gt;&lt;_issue&gt;5&lt;/_issue&gt;&lt;_journal&gt;IEEE Transactions on Human-Machine Systems&lt;/_journal&gt;&lt;_pages&gt;586-597&lt;/_pages&gt;&lt;_volume&gt;45&lt;/_volume&gt;&lt;_created&gt;62309359&lt;/_created&gt;&lt;_modified&gt;62309382&lt;/_modified&gt;&lt;_impact_factor&gt;   2.493&lt;/_impact_factor&gt;&lt;_collection_scope&gt;EI;SCI;SCIE;&lt;/_collection_scope&gt;&lt;_accessed&gt;62309403&lt;/_accessed&gt;&lt;/Details&gt;&lt;Extra&gt;&lt;DBUID&gt;{BE4C226C-1515-4F16-BCF6-D17031D0D9D5}&lt;/DBUID&gt;&lt;/Extra&gt;&lt;/Item&gt;&lt;/References&gt;&lt;/Group&gt;&lt;/Citation&gt;_x000a_"/>
    <w:docVar w:name="NE.Ref{CB6EB2FF-EEF6-45CF-B037-0B0F820DA4F0}" w:val=" ADDIN NE.Ref.{CB6EB2FF-EEF6-45CF-B037-0B0F820DA4F0}&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CCB8066E-26AA-4106-B702-3E06E95823CD}" w:val=" ADDIN NE.Ref.{CCB8066E-26AA-4106-B702-3E06E95823CD}&lt;Citation&gt;&lt;Group&gt;&lt;References&gt;&lt;Item&gt;&lt;ID&gt;463&lt;/ID&gt;&lt;UID&gt;{243C2932-D126-4EA2-B664-477DEA5C9F86}&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76651&lt;/_created&gt;&lt;_modified&gt;62276652&lt;/_modified&gt;&lt;_accessed&gt;62276652&lt;/_accessed&gt;&lt;/Details&gt;&lt;Extra&gt;&lt;DBUID&gt;{C2315A62-B626-4534-88CD-0CF606780561}&lt;/DBUID&gt;&lt;/Extra&gt;&lt;/Item&gt;&lt;/References&gt;&lt;/Group&gt;&lt;/Citation&gt;_x000a_"/>
    <w:docVar w:name="NE.Ref{CCF5AEA4-2344-4876-AAF6-7793B6732BC3}" w:val=" ADDIN NE.Ref.{CCF5AEA4-2344-4876-AAF6-7793B6732BC3}&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CD572DA0-9E06-442E-A57E-1D3A2E27EF38}" w:val=" ADDIN NE.Ref.{CD572DA0-9E06-442E-A57E-1D3A2E27EF38}&lt;Citation&gt;&lt;Group&gt;&lt;References&gt;&lt;Item&gt;&lt;ID&gt;459&lt;/ID&gt;&lt;UID&gt;{DBB13427-2FC0-4B5D-BC72-080B0BE58F61}&lt;/UID&gt;&lt;Title&gt;Learning hierarchical invariant spatio-temporal features for action recognition with independent subspace analysis&lt;/Title&gt;&lt;Template&gt;Conference Proceedings&lt;/Template&gt;&lt;Star&gt;0&lt;/Star&gt;&lt;Tag&gt;0&lt;/Tag&gt;&lt;Author&gt;Le, Quoc V; Zou, Will Y; Yeung, Serena Y; Ng, Andrew Y&lt;/Author&gt;&lt;Year&gt;2011&lt;/Year&gt;&lt;Details&gt;&lt;_isbn&gt;1457703955&lt;/_isbn&gt;&lt;_pages&gt;3361-3368&lt;/_pages&gt;&lt;_publisher&gt;IEEE&lt;/_publisher&gt;&lt;_secondary_title&gt;Computer Vision and Pattern Recognition (CVPR), 2011 IEEE Conference on&lt;/_secondary_title&gt;&lt;_created&gt;62276602&lt;/_created&gt;&lt;_modified&gt;62276603&lt;/_modified&gt;&lt;_accessed&gt;62276603&lt;/_accessed&gt;&lt;/Details&gt;&lt;Extra&gt;&lt;DBUID&gt;{C2315A62-B626-4534-88CD-0CF606780561}&lt;/DBUID&gt;&lt;/Extra&gt;&lt;/Item&gt;&lt;/References&gt;&lt;/Group&gt;&lt;/Citation&gt;_x000a_"/>
    <w:docVar w:name="NE.Ref{CE3CC145-E28E-4FB3-B852-4BD5B202E2F9}" w:val=" ADDIN NE.Ref.{CE3CC145-E28E-4FB3-B852-4BD5B202E2F9}&lt;Citation&gt;&lt;Group&gt;&lt;References&gt;&lt;Item&gt;&lt;ID&gt;513&lt;/ID&gt;&lt;UID&gt;{47AC14B7-565F-4208-AEE3-0F5F496AAF84}&lt;/UID&gt;&lt;Title&gt;Human action recognition using autoencoder&lt;/Title&gt;&lt;Template&gt;Conference Proceedings&lt;/Template&gt;&lt;Star&gt;0&lt;/Star&gt;&lt;Tag&gt;3&lt;/Tag&gt;&lt;Author&gt;Xiao, Qinkun; Si, Yang&lt;/Author&gt;&lt;Year&gt;2017&lt;/Year&gt;&lt;Details&gt;&lt;_isbn&gt;1509063528&lt;/_isbn&gt;&lt;_pages&gt;1672-1675&lt;/_pages&gt;&lt;_publisher&gt;IEEE&lt;/_publisher&gt;&lt;_secondary_title&gt;Computer and Communications (ICCC), 2017 3rd IEEE International Conference on&lt;/_secondary_title&gt;&lt;_created&gt;62309718&lt;/_created&gt;&lt;_modified&gt;62309719&lt;/_modified&gt;&lt;_accessed&gt;62309718&lt;/_accessed&gt;&lt;/Details&gt;&lt;Extra&gt;&lt;DBUID&gt;{BE4C226C-1515-4F16-BCF6-D17031D0D9D5}&lt;/DBUID&gt;&lt;/Extra&gt;&lt;/Item&gt;&lt;/References&gt;&lt;/Group&gt;&lt;/Citation&gt;_x000a_"/>
    <w:docVar w:name="NE.Ref{CE9CFDCD-FB56-4B59-AA71-F12D446F7A8D}" w:val=" ADDIN NE.Ref.{CE9CFDCD-FB56-4B59-AA71-F12D446F7A8D}&lt;Citation&gt;&lt;Group&gt;&lt;References&gt;&lt;Item&gt;&lt;ID&gt;426&lt;/ID&gt;&lt;UID&gt;{CDDC3EAE-B9FD-40CA-A92B-7CE0311E1ADD}&lt;/UID&gt;&lt;Title&gt;Learning spatiotemporal features with 3d convolutional networks&lt;/Title&gt;&lt;Template&gt;Conference Proceedings&lt;/Template&gt;&lt;Star&gt;0&lt;/Star&gt;&lt;Tag&gt;0&lt;/Tag&gt;&lt;Author&gt;Tran, Du; Bourdev, Lubomir; Fergus, Rob; Torresani, Lorenzo; Paluri, Manohar&lt;/Author&gt;&lt;Year&gt;2015&lt;/Year&gt;&lt;Details&gt;&lt;_accessed&gt;62269357&lt;/_accessed&gt;&lt;_created&gt;62269353&lt;/_created&gt;&lt;_isbn&gt;1467383910&lt;/_isbn&gt;&lt;_modified&gt;62269357&lt;/_modified&gt;&lt;_pages&gt;4489-4497&lt;/_pages&gt;&lt;_publisher&gt;IEEE&lt;/_publisher&gt;&lt;_secondary_title&gt;Computer Vision (ICCV), 2015 IEEE International Conference on&lt;/_secondary_title&gt;&lt;/Details&gt;&lt;Extra&gt;&lt;DBUID&gt;{BE4C226C-1515-4F16-BCF6-D17031D0D9D5}&lt;/DBUID&gt;&lt;/Extra&gt;&lt;/Item&gt;&lt;/References&gt;&lt;/Group&gt;&lt;Group&gt;&lt;References&gt;&lt;Item&gt;&lt;ID&gt;421&lt;/ID&gt;&lt;UID&gt;{A510E41A-C909-48D6-8D02-A794BBD0A09F}&lt;/UID&gt;&lt;Title&gt;3D convolutional neural networks for human action recognition&lt;/Title&gt;&lt;Template&gt;Journal Article&lt;/Template&gt;&lt;Star&gt;0&lt;/Star&gt;&lt;Tag&gt;0&lt;/Tag&gt;&lt;Author&gt;Ji, Shuiwang; Xu, Wei; Yang, Ming; Yu, Kai&lt;/Author&gt;&lt;Year&gt;2013&lt;/Year&gt;&lt;Details&gt;&lt;_isbn&gt;0162-8828&lt;/_isbn&gt;&lt;_issue&gt;1&lt;/_issue&gt;&lt;_journal&gt;IEEE transactions on pattern analysis and machine intelligence&lt;/_journal&gt;&lt;_pages&gt;221-231&lt;/_pages&gt;&lt;_volume&gt;35&lt;/_volume&gt;&lt;_created&gt;62269057&lt;/_created&gt;&lt;_modified&gt;62269057&lt;/_modified&gt;&lt;_impact_factor&gt;   8.329&lt;/_impact_factor&gt;&lt;_collection_scope&gt;EI;SCI;SCIE;&lt;/_collection_scope&gt;&lt;/Details&gt;&lt;Extra&gt;&lt;DBUID&gt;{F270AE08-695E-427E-9D84-5197ED1478EC}&lt;/DBUID&gt;&lt;/Extra&gt;&lt;/Item&gt;&lt;/References&gt;&lt;/Group&gt;&lt;/Citation&gt;_x000a_"/>
    <w:docVar w:name="NE.Ref{D00282AA-C7A9-4143-A4E5-3B30B52B8B21}" w:val=" ADDIN NE.Ref.{D00282AA-C7A9-4143-A4E5-3B30B52B8B21}&lt;Citation&gt;&lt;Group&gt;&lt;References&gt;&lt;Item&gt;&lt;ID&gt;435&lt;/ID&gt;&lt;UID&gt;{AB3A1C7A-3120-4998-9EC6-5007D0847A54}&lt;/UID&gt;&lt;Title&gt;Moving target classification and tracking from real-time video&lt;/Title&gt;&lt;Template&gt;Conference Proceedings&lt;/Template&gt;&lt;Star&gt;0&lt;/Star&gt;&lt;Tag&gt;0&lt;/Tag&gt;&lt;Author&gt;Lipton, Alan J; Fujiyoshi, Hironobu; Patil, Raju S&lt;/Author&gt;&lt;Year&gt;1998&lt;/Year&gt;&lt;Details&gt;&lt;_isbn&gt;0818686065&lt;/_isbn&gt;&lt;_pages&gt;8-14&lt;/_pages&gt;&lt;_publisher&gt;IEEE&lt;/_publisher&gt;&lt;_secondary_title&gt;Applications of Computer Vision, 1998. WACV&amp;apos;98. Proceedings., Fourth IEEE Workshop on&lt;/_secondary_title&gt;&lt;_created&gt;62270591&lt;/_created&gt;&lt;_modified&gt;62270591&lt;/_modified&gt;&lt;/Details&gt;&lt;Extra&gt;&lt;DBUID&gt;{F270AE08-695E-427E-9D84-5197ED1478EC}&lt;/DBUID&gt;&lt;/Extra&gt;&lt;/Item&gt;&lt;/References&gt;&lt;/Group&gt;&lt;/Citation&gt;_x000a_"/>
    <w:docVar w:name="NE.Ref{D14F4B80-723C-47FA-8FB6-31DCEA80B08F}" w:val=" ADDIN NE.Ref.{D14F4B80-723C-47FA-8FB6-31DCEA80B08F}&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D2B4FB97-B3C7-47BC-B42D-30B293568A52}" w:val=" ADDIN NE.Ref.{D2B4FB97-B3C7-47BC-B42D-30B293568A52}&lt;Citation&gt;&lt;Group&gt;&lt;References&gt;&lt;Item&gt;&lt;ID&gt;506&lt;/ID&gt;&lt;UID&gt;{69D9EB5A-91F0-4DEC-89F1-AB6814BF601C}&lt;/UID&gt;&lt;Title&gt;Youtube-8m: A large-scale video classification benchmark&lt;/Title&gt;&lt;Template&gt;Journal Article&lt;/Template&gt;&lt;Star&gt;0&lt;/Star&gt;&lt;Tag&gt;2&lt;/Tag&gt;&lt;Author&gt;Abu-El-Haija, Sami; Kothari, Nisarg; Lee, Joonseok; Natsev, Paul; Toderici, George; Varadarajan, Balakrishnan; Vijayanarasimhan, Sudheendra&lt;/Author&gt;&lt;Year&gt;2016&lt;/Year&gt;&lt;Details&gt;&lt;_journal&gt;arXiv preprint arXiv:1609.08675&lt;/_journal&gt;&lt;_created&gt;62307982&lt;/_created&gt;&lt;_modified&gt;62307990&lt;/_modified&gt;&lt;_accessed&gt;62307990&lt;/_accessed&gt;&lt;/Details&gt;&lt;Extra&gt;&lt;DBUID&gt;{BE4C226C-1515-4F16-BCF6-D17031D0D9D5}&lt;/DBUID&gt;&lt;/Extra&gt;&lt;/Item&gt;&lt;/References&gt;&lt;/Group&gt;&lt;/Citation&gt;_x000a_"/>
    <w:docVar w:name="NE.Ref{D61755CF-0CB0-4D15-968C-B17F882CCF3B}" w:val=" ADDIN NE.Ref.{D61755CF-0CB0-4D15-968C-B17F882CCF3B}&lt;Citation&gt;&lt;Group&gt;&lt;References&gt;&lt;Item&gt;&lt;ID&gt;194&lt;/ID&gt;&lt;UID&gt;{77135F99-B5F0-4FDD-9C45-FE1C87CF6D66}&lt;/UID&gt;&lt;Title&gt;The representation and recognition of human movement using temporal templates&lt;/Title&gt;&lt;Template&gt;Conference Proceedings&lt;/Template&gt;&lt;Star&gt;0&lt;/Star&gt;&lt;Tag&gt;0&lt;/Tag&gt;&lt;Author&gt;Davis, James W; Bobick, Aaron F&lt;/Author&gt;&lt;Year&gt;1997&lt;/Year&gt;&lt;Details&gt;&lt;_isbn&gt;0818678224&lt;/_isbn&gt;&lt;_pages&gt;928-934&lt;/_pages&gt;&lt;_publisher&gt;IEEE&lt;/_publisher&gt;&lt;_secondary_title&gt;Computer Vision and Pattern Recognition, 1997. Proceedings., 1997 IEEE Computer Society Conference on&lt;/_secondary_title&gt;&lt;_created&gt;61604067&lt;/_created&gt;&lt;_modified&gt;61604068&lt;/_modified&gt;&lt;/Details&gt;&lt;Extra&gt;&lt;DBUID&gt;{CA602614-421C-459A-8675-A8721EEB8BB5}&lt;/DBUID&gt;&lt;/Extra&gt;&lt;/Item&gt;&lt;/References&gt;&lt;/Group&gt;&lt;Group&gt;&lt;References&gt;&lt;Item&gt;&lt;ID&gt;183&lt;/ID&gt;&lt;UID&gt;{DE5CF1F6-897A-42F6-9E1C-18AC90BF71F9}&lt;/UID&gt;&lt;Title&gt;The Recognition of Human Movement Using Temporal Templates&lt;/Title&gt;&lt;Template&gt;Journal Article&lt;/Template&gt;&lt;Star&gt;0&lt;/Star&gt;&lt;Tag&gt;0&lt;/Tag&gt;&lt;Author&gt;Bobick, Aaron F; Davis, James W&lt;/Author&gt;&lt;Year&gt;2001&lt;/Year&gt;&lt;Details&gt;&lt;_issue&gt;3&lt;/_issue&gt;&lt;_journal&gt;IEEE Transactions on Pattern Analysis and Machine Intelligence&lt;/_journal&gt;&lt;_pages&gt;257-267&lt;/_pages&gt;&lt;_volume&gt;23&lt;/_volume&gt;&lt;_created&gt;61603804&lt;/_created&gt;&lt;_modified&gt;61603815&lt;/_modified&gt;&lt;_impact_factor&gt;   6.077&lt;/_impact_factor&gt;&lt;_collection_scope&gt;EI;SCI;SCIE;&lt;/_collection_scope&gt;&lt;/Details&gt;&lt;Extra&gt;&lt;DBUID&gt;{CA602614-421C-459A-8675-A8721EEB8BB5}&lt;/DBUID&gt;&lt;/Extra&gt;&lt;/Item&gt;&lt;/References&gt;&lt;/Group&gt;&lt;/Citation&gt;_x000a_"/>
    <w:docVar w:name="NE.Ref{D669E051-3EB6-47B8-B951-2508CA6F5388}" w:val=" ADDIN NE.Ref.{D669E051-3EB6-47B8-B951-2508CA6F5388}&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D7156E91-7AC2-4878-80AB-3606928A956A}" w:val=" ADDIN NE.Ref.{D7156E91-7AC2-4878-80AB-3606928A956A}&lt;Citation&gt;&lt;Group&gt;&lt;References&gt;&lt;Item&gt;&lt;ID&gt;178&lt;/ID&gt;&lt;UID&gt;{1B109A13-E70E-433D-9A5B-437CD4F71314}&lt;/UID&gt;&lt;Title&gt;基于深度学习的人体行为识别算法综述&lt;/Title&gt;&lt;Template&gt;Journal Article&lt;/Template&gt;&lt;Star&gt;0&lt;/Star&gt;&lt;Tag&gt;0&lt;/Tag&gt;&lt;Author&gt;朱煜; 赵江坤; 王逸宁; 郑兵兵&lt;/Author&gt;&lt;Year&gt;2016&lt;/Year&gt;&lt;Details&gt;&lt;_author_adr&gt;华东理工大学信息科学与工程学院;&lt;/_author_adr&gt;&lt;_collection_scope&gt;中国科技核心期刊;中文核心期刊;CSCD;EI;&lt;/_collection_scope&gt;&lt;_created&gt;61599875&lt;/_created&gt;&lt;_db_provider&gt;CNKI&lt;/_db_provider&gt;&lt;_isbn&gt;0254-4156&lt;/_isbn&gt;&lt;_issue&gt;06&lt;/_issue&gt;&lt;_journal&gt;自动化学报&lt;/_journal&gt;&lt;_keywords&gt;行为识别;深度学习;卷积神经网络;限制玻尔兹曼机&lt;/_keywords&gt;&lt;_modified&gt;61600883&lt;/_modified&gt;&lt;_pages&gt;848-857&lt;/_pages&gt;&lt;_translated_author&gt;Zhu, Yu;Zhao, Jiangkun;Wang, Yining;Zheng, Bingbing&lt;/_translated_author&gt;&lt;/Details&gt;&lt;Extra&gt;&lt;DBUID&gt;{CA602614-421C-459A-8675-A8721EEB8BB5}&lt;/DBUID&gt;&lt;/Extra&gt;&lt;/Item&gt;&lt;/References&gt;&lt;/Group&gt;&lt;/Citation&gt;_x000a_"/>
    <w:docVar w:name="NE.Ref{D7497F1C-48D1-4E63-9B42-C2D490F2C9AB}" w:val=" ADDIN NE.Ref.{D7497F1C-48D1-4E63-9B42-C2D490F2C9AB}&lt;Citation&gt;&lt;Group&gt;&lt;References&gt;&lt;Item&gt;&lt;ID&gt;459&lt;/ID&gt;&lt;UID&gt;{DBB13427-2FC0-4B5D-BC72-080B0BE58F61}&lt;/UID&gt;&lt;Title&gt;Learning hierarchical invariant spatio-temporal features for action recognition with independent subspace analysis&lt;/Title&gt;&lt;Template&gt;Conference Proceedings&lt;/Template&gt;&lt;Star&gt;0&lt;/Star&gt;&lt;Tag&gt;0&lt;/Tag&gt;&lt;Author&gt;Le, Quoc V; Zou, Will Y; Yeung, Serena Y; Ng, Andrew Y&lt;/Author&gt;&lt;Year&gt;2011&lt;/Year&gt;&lt;Details&gt;&lt;_isbn&gt;1457703955&lt;/_isbn&gt;&lt;_pages&gt;3361-3368&lt;/_pages&gt;&lt;_publisher&gt;IEEE&lt;/_publisher&gt;&lt;_secondary_title&gt;Computer Vision and Pattern Recognition (CVPR), 2011 IEEE Conference on&lt;/_secondary_title&gt;&lt;_created&gt;62276602&lt;/_created&gt;&lt;_modified&gt;62276603&lt;/_modified&gt;&lt;_accessed&gt;62276603&lt;/_accessed&gt;&lt;/Details&gt;&lt;Extra&gt;&lt;DBUID&gt;{C2315A62-B626-4534-88CD-0CF606780561}&lt;/DBUID&gt;&lt;/Extra&gt;&lt;/Item&gt;&lt;/References&gt;&lt;/Group&gt;&lt;/Citation&gt;_x000a_"/>
    <w:docVar w:name="NE.Ref{D77FA2CA-C606-450C-93E1-A914964A10B2}" w:val=" ADDIN NE.Ref.{D77FA2CA-C606-450C-93E1-A914964A10B2}&lt;Citation&gt;&lt;Group&gt;&lt;References&gt;&lt;Item&gt;&lt;ID&gt;443&lt;/ID&gt;&lt;UID&gt;{A3197482-FE00-4787-950F-7C73A0E086C7}&lt;/UID&gt;&lt;Title&gt;Histograms of oriented gradients for human detection&lt;/Title&gt;&lt;Template&gt;Conference Proceedings&lt;/Template&gt;&lt;Star&gt;0&lt;/Star&gt;&lt;Tag&gt;0&lt;/Tag&gt;&lt;Author&gt;Dalal, Navneet; Triggs, Bill&lt;/Author&gt;&lt;Year&gt;2005&lt;/Year&gt;&lt;Details&gt;&lt;_isbn&gt;0769523722&lt;/_isbn&gt;&lt;_pages&gt;886-893&lt;/_pages&gt;&lt;_publisher&gt;IEEE&lt;/_publisher&gt;&lt;_secondary_title&gt;Computer Vision and Pattern Recognition, 2005. CVPR 2005. IEEE Computer Society Conference on&lt;/_secondary_title&gt;&lt;_volume&gt;1&lt;/_volume&gt;&lt;_created&gt;62274854&lt;/_created&gt;&lt;_modified&gt;62274859&lt;/_modified&gt;&lt;/Details&gt;&lt;Extra&gt;&lt;DBUID&gt;{383623D4-7CC8-48A5-867D-62CF43899007}&lt;/DBUID&gt;&lt;/Extra&gt;&lt;/Item&gt;&lt;/References&gt;&lt;/Group&gt;&lt;/Citation&gt;_x000a_"/>
    <w:docVar w:name="NE.Ref{DE8D3C63-723D-4412-A29B-76A1726299CD}" w:val=" ADDIN NE.Ref.{DE8D3C63-723D-4412-A29B-76A1726299CD}&lt;Citation&gt;&lt;Group&gt;&lt;References&gt;&lt;Item&gt;&lt;ID&gt;182&lt;/ID&gt;&lt;UID&gt;{141C0912-FFA4-40A6-8A32-32E5CE24D3AA}&lt;/UID&gt;&lt;Title&gt;Human activity analysis: A review&lt;/Title&gt;&lt;Template&gt;Journal Article&lt;/Template&gt;&lt;Star&gt;0&lt;/Star&gt;&lt;Tag&gt;0&lt;/Tag&gt;&lt;Author&gt;Aggarwal, Jake K; Ryoo, Michael S&lt;/Author&gt;&lt;Year&gt;2011&lt;/Year&gt;&lt;Details&gt;&lt;_accessed&gt;61605510&lt;/_accessed&gt;&lt;_created&gt;61602732&lt;/_created&gt;&lt;_impact_factor&gt;   5.243&lt;/_impact_factor&gt;&lt;_isbn&gt;0360-0300&lt;/_isbn&gt;&lt;_issue&gt;3&lt;/_issue&gt;&lt;_journal&gt;ACM Computing Surveys (CSUR)&lt;/_journal&gt;&lt;_modified&gt;61603728&lt;/_modified&gt;&lt;_pages&gt;16&lt;/_pages&gt;&lt;_volume&gt;43&lt;/_volume&gt;&lt;/Details&gt;&lt;Extra&gt;&lt;DBUID&gt;{CA602614-421C-459A-8675-A8721EEB8BB5}&lt;/DBUID&gt;&lt;/Extra&gt;&lt;/Item&gt;&lt;/References&gt;&lt;/Group&gt;&lt;/Citation&gt;_x000a_"/>
    <w:docVar w:name="NE.Ref{E2634969-D4F7-4D5C-BC16-653F3C3E230C}" w:val=" ADDIN NE.Ref.{E2634969-D4F7-4D5C-BC16-653F3C3E230C}&lt;Citation&gt;&lt;Group&gt;&lt;References&gt;&lt;Item&gt;&lt;ID&gt;199&lt;/ID&gt;&lt;UID&gt;{DCE25871-E5DE-4094-AB63-8E55CFF4F656}&lt;/UID&gt;&lt;Title&gt;Vision-based 3-D tracking of humans in action&lt;/Title&gt;&lt;Template&gt;Journal Article&lt;/Template&gt;&lt;Star&gt;0&lt;/Star&gt;&lt;Tag&gt;0&lt;/Tag&gt;&lt;Author&gt;Gavrila, Dariu M&lt;/Author&gt;&lt;Year&gt;1996&lt;/Year&gt;&lt;Details&gt;&lt;_created&gt;61604157&lt;/_created&gt;&lt;_modified&gt;61604157&lt;/_modified&gt;&lt;_accessed&gt;61604158&lt;/_accessed&gt;&lt;/Details&gt;&lt;Extra&gt;&lt;DBUID&gt;{CA602614-421C-459A-8675-A8721EEB8BB5}&lt;/DBUID&gt;&lt;/Extra&gt;&lt;/Item&gt;&lt;/References&gt;&lt;/Group&gt;&lt;/Citation&gt;_x000a_"/>
    <w:docVar w:name="NE.Ref{E67ED58D-5E25-44CE-8461-79058F55F61D}" w:val=" ADDIN NE.Ref.{E67ED58D-5E25-44CE-8461-79058F55F61D}&lt;Citation&gt;&lt;Group&gt;&lt;References&gt;&lt;Item&gt;&lt;ID&gt;452&lt;/ID&gt;&lt;UID&gt;{1722160B-9EEB-4A8A-B4BA-5FDF6FA6FDE3}&lt;/UID&gt;&lt;Title&gt;Recognizing human action in time-sequential images using hidden markov model&lt;/Title&gt;&lt;Template&gt;Conference Proceedings&lt;/Template&gt;&lt;Star&gt;0&lt;/Star&gt;&lt;Tag&gt;0&lt;/Tag&gt;&lt;Author&gt;Yamato, Junji; Ohya, Jun; Ishii, Kenichiro&lt;/Author&gt;&lt;Year&gt;1992&lt;/Year&gt;&lt;Details&gt;&lt;_isbn&gt;0818628553&lt;/_isbn&gt;&lt;_pages&gt;379-385&lt;/_pages&gt;&lt;_publisher&gt;IEEE&lt;/_publisher&gt;&lt;_secondary_title&gt;Computer Vision and Pattern Recognition, 1992. Proceedings CVPR&amp;apos;92., 1992 IEEE Computer Society Conference on&lt;/_secondary_title&gt;&lt;_created&gt;62276353&lt;/_created&gt;&lt;_modified&gt;62276354&lt;/_modified&gt;&lt;_accessed&gt;62276353&lt;/_accessed&gt;&lt;_keywords&gt;HMM,隐马尔可夫模型&lt;/_keywords&gt;&lt;/Details&gt;&lt;Extra&gt;&lt;DBUID&gt;{C2315A62-B626-4534-88CD-0CF606780561}&lt;/DBUID&gt;&lt;/Extra&gt;&lt;/Item&gt;&lt;/References&gt;&lt;/Group&gt;&lt;Group&gt;&lt;References&gt;&lt;Item&gt;&lt;ID&gt;453&lt;/ID&gt;&lt;UID&gt;{4CC05E1E-6009-4A1C-945F-B6A8D42B5659}&lt;/UID&gt;&lt;Title&gt;Recognition and segmentation of 3-d human action using hmm and multi-class adaboost&lt;/Title&gt;&lt;Template&gt;Conference Proceedings&lt;/Template&gt;&lt;Star&gt;0&lt;/Star&gt;&lt;Tag&gt;0&lt;/Tag&gt;&lt;Author&gt;Lv, Fengjun; Nevatia, Ramakant&lt;/Author&gt;&lt;Year&gt;2006&lt;/Year&gt;&lt;Details&gt;&lt;_pages&gt;359-372&lt;/_pages&gt;&lt;_publisher&gt;Springer&lt;/_publisher&gt;&lt;_secondary_title&gt;European conference on computer vision&lt;/_secondary_title&gt;&lt;_created&gt;62276356&lt;/_created&gt;&lt;_modified&gt;62276356&lt;/_modified&gt;&lt;/Details&gt;&lt;Extra&gt;&lt;DBUID&gt;{C2315A62-B626-4534-88CD-0CF606780561}&lt;/DBUID&gt;&lt;/Extra&gt;&lt;/Item&gt;&lt;/References&gt;&lt;/Group&gt;&lt;/Citation&gt;_x000a_"/>
    <w:docVar w:name="NE.Ref{E68E0D63-3068-404C-9F6F-733F32B0E863}" w:val=" ADDIN NE.Ref.{E68E0D63-3068-404C-9F6F-733F32B0E863}&lt;Citation&gt;&lt;Group&gt;&lt;References&gt;&lt;Item&gt;&lt;ID&gt;461&lt;/ID&gt;&lt;UID&gt;{9B3EC678-BA8B-4C24-B4C5-B7E448111775}&lt;/UID&gt;&lt;Title&gt;Continuous learning of human activity models using deep nets&lt;/Title&gt;&lt;Template&gt;Conference Proceedings&lt;/Template&gt;&lt;Star&gt;0&lt;/Star&gt;&lt;Tag&gt;0&lt;/Tag&gt;&lt;Author&gt;Hasan, Mahmudul; Roy-Chowdhury, Amit K&lt;/Author&gt;&lt;Year&gt;2014&lt;/Year&gt;&lt;Details&gt;&lt;_accessed&gt;62276622&lt;/_accessed&gt;&lt;_created&gt;62276620&lt;/_created&gt;&lt;_modified&gt;62276622&lt;/_modified&gt;&lt;_pages&gt;705-720&lt;/_pages&gt;&lt;_publisher&gt;Springer&lt;/_publisher&gt;&lt;_secondary_title&gt;European Conference on Computer Vision&lt;/_secondary_title&gt;&lt;/Details&gt;&lt;Extra&gt;&lt;DBUID&gt;{BE4C226C-1515-4F16-BCF6-D17031D0D9D5}&lt;/DBUID&gt;&lt;/Extra&gt;&lt;/Item&gt;&lt;/References&gt;&lt;/Group&gt;&lt;/Citation&gt;_x000a_"/>
    <w:docVar w:name="NE.Ref{EB396E37-EF10-4FAE-8471-C72CA59C0232}" w:val=" ADDIN NE.Ref.{EB396E37-EF10-4FAE-8471-C72CA59C0232}&lt;Citation&gt;&lt;Group&gt;&lt;References&gt;&lt;Item&gt;&lt;ID&gt;463&lt;/ID&gt;&lt;UID&gt;{243C2932-D126-4EA2-B664-477DEA5C9F86}&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76651&lt;/_created&gt;&lt;_modified&gt;62276652&lt;/_modified&gt;&lt;_accessed&gt;62276652&lt;/_accessed&gt;&lt;/Details&gt;&lt;Extra&gt;&lt;DBUID&gt;{C2315A62-B626-4534-88CD-0CF606780561}&lt;/DBUID&gt;&lt;/Extra&gt;&lt;/Item&gt;&lt;/References&gt;&lt;/Group&gt;&lt;/Citation&gt;_x000a_"/>
    <w:docVar w:name="NE.Ref{EB912604-8A48-4383-AB63-1FA3406DEE7A}" w:val=" ADDIN NE.Ref.{EB912604-8A48-4383-AB63-1FA3406DEE7A}&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ED7AD766-B0BA-49DE-99BB-82591407E87D}" w:val=" ADDIN NE.Ref.{ED7AD766-B0BA-49DE-99BB-82591407E87D}&lt;Citation&gt;&lt;Group&gt;&lt;References&gt;&lt;Item&gt;&lt;ID&gt;501&lt;/ID&gt;&lt;UID&gt;{C3C0EB8D-F449-4C25-93B2-A2D381742D0D}&lt;/UID&gt;&lt;Title&gt;Action recognition using 3D histograms of texture and a multi-class boosting classifier&lt;/Title&gt;&lt;Template&gt;Journal Article&lt;/Template&gt;&lt;Star&gt;0&lt;/Star&gt;&lt;Tag&gt;0&lt;/Tag&gt;&lt;Author&gt;Zhang, Baochang; Yang, Yun; Chen, Chen; Yang, Linlin; Han, Jungong; Shao, Ling&lt;/Author&gt;&lt;Year&gt;2017&lt;/Year&gt;&lt;Details&gt;&lt;_isbn&gt;1057-7149&lt;/_isbn&gt;&lt;_issue&gt;10&lt;/_issue&gt;&lt;_journal&gt;IEEE Transactions on Image Processing&lt;/_journal&gt;&lt;_pages&gt;4648-4660&lt;/_pages&gt;&lt;_volume&gt;26&lt;/_volume&gt;&lt;_created&gt;62298250&lt;/_created&gt;&lt;_modified&gt;62298251&lt;/_modified&gt;&lt;_impact_factor&gt;   4.828&lt;/_impact_factor&gt;&lt;_collection_scope&gt;EI;SCI;SCIE;&lt;/_collection_scope&gt;&lt;/Details&gt;&lt;Extra&gt;&lt;DBUID&gt;{BE4C226C-1515-4F16-BCF6-D17031D0D9D5}&lt;/DBUID&gt;&lt;/Extra&gt;&lt;/Item&gt;&lt;/References&gt;&lt;/Group&gt;&lt;/Citation&gt;_x000a_"/>
    <w:docVar w:name="NE.Ref{F4206B1A-3773-4969-8843-B959EEA07CD0}" w:val=" ADDIN NE.Ref.{F4206B1A-3773-4969-8843-B959EEA07CD0}&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FA359610-2C86-4682-8588-20F99C5309CD}" w:val=" ADDIN NE.Ref.{FA359610-2C86-4682-8588-20F99C5309CD}&lt;Citation&gt;&lt;Group&gt;&lt;References&gt;&lt;Item&gt;&lt;ID&gt;239&lt;/ID&gt;&lt;UID&gt;{1CC3DEC4-13F2-4A5F-A672-67536C6B0CCC}&lt;/UID&gt;&lt;Title&gt;Spatial Pyramid Pooling in Deep Convolutional Networks for Visual Recognition&lt;/Title&gt;&lt;Template&gt;Journal Article&lt;/Template&gt;&lt;Star&gt;0&lt;/Star&gt;&lt;Tag&gt;0&lt;/Tag&gt;&lt;Author&gt;He, Kaiming; Zhang, Xiangyu; Ren, Shaoqing; Sun, Jian&lt;/Author&gt;&lt;Year&gt;2015&lt;/Year&gt;&lt;Details&gt;&lt;_issue&gt;9&lt;/_issue&gt;&lt;_journal&gt;IEEE Transactions on Pattern Analysis &amp;amp; Machine Intelligence&lt;/_journal&gt;&lt;_pages&gt;1904-1916&lt;/_pages&gt;&lt;_volume&gt;37&lt;/_volume&gt;&lt;_created&gt;61619740&lt;/_created&gt;&lt;_modified&gt;61619740&lt;/_modified&gt;&lt;/Details&gt;&lt;Extra&gt;&lt;DBUID&gt;{CA602614-421C-459A-8675-A8721EEB8BB5}&lt;/DBUID&gt;&lt;/Extra&gt;&lt;/Item&gt;&lt;/References&gt;&lt;/Group&gt;&lt;/Citation&gt;_x000a_"/>
    <w:docVar w:name="NE.Ref{FCAC474E-94E0-4E07-872D-A077C77B4555}" w:val=" ADDIN NE.Ref.{FCAC474E-94E0-4E07-872D-A077C77B4555}&lt;Citation&gt;&lt;Group&gt;&lt;References&gt;&lt;Item&gt;&lt;ID&gt;214&lt;/ID&gt;&lt;UID&gt;{56CBA6E8-5005-4522-8E87-5EA1255C923F}&lt;/UID&gt;&lt;Title&gt;Behavior recognition via sparse spatio-temporal features&lt;/Title&gt;&lt;Template&gt;Conference Proceedings&lt;/Template&gt;&lt;Star&gt;0&lt;/Star&gt;&lt;Tag&gt;0&lt;/Tag&gt;&lt;Author&gt;Dollar, P; Rabaud, V; Cottrell, G; Belongie, S&lt;/Author&gt;&lt;Year&gt;2005&lt;/Year&gt;&lt;Details&gt;&lt;_pages&gt;65-72&lt;/_pages&gt;&lt;_secondary_title&gt;IEEE International Workshop on Visual Surveillance and PERFORMANCE Evaluation of Tracking and Surveillance&lt;/_secondary_title&gt;&lt;_created&gt;61611372&lt;/_created&gt;&lt;_modified&gt;61611372&lt;/_modified&gt;&lt;/Details&gt;&lt;Extra&gt;&lt;DBUID&gt;{CA602614-421C-459A-8675-A8721EEB8BB5}&lt;/DBUID&gt;&lt;/Extra&gt;&lt;/Item&gt;&lt;/References&gt;&lt;/Group&gt;&lt;/Citation&gt;_x000a_"/>
    <w:docVar w:name="NE.Ref{FE9CA8D5-03E8-4781-B7D0-2CD5E5F4812C}" w:val=" ADDIN NE.Ref.{FE9CA8D5-03E8-4781-B7D0-2CD5E5F4812C}&lt;Citation&gt;&lt;Group&gt;&lt;References&gt;&lt;Item&gt;&lt;ID&gt;488&lt;/ID&gt;&lt;UID&gt;{6624953F-BCEA-461A-9254-F495E12DD3DF}&lt;/UID&gt;&lt;Title&gt;Unsupervised Learning of Human Action Categories Using Spatial-Temporal Words&lt;/Title&gt;&lt;Template&gt;Journal Article&lt;/Template&gt;&lt;Star&gt;0&lt;/Star&gt;&lt;Tag&gt;0&lt;/Tag&gt;&lt;Author&gt;Niebles, Juan Carlos; Wang, Hongcheng; Fei-Fei, Li&lt;/Author&gt;&lt;Year&gt;2008&lt;/Year&gt;&lt;Details&gt;&lt;_issue&gt;3&lt;/_issue&gt;&lt;_journal&gt;International Journal of Computer Vision&lt;/_journal&gt;&lt;_pages&gt;299-318&lt;/_pages&gt;&lt;_volume&gt;79&lt;/_volume&gt;&lt;_created&gt;62287744&lt;/_created&gt;&lt;_modified&gt;62287746&lt;/_modified&gt;&lt;_impact_factor&gt;   8.222&lt;/_impact_factor&gt;&lt;_collection_scope&gt;EI;SCI;SCIE;&lt;/_collection_scope&gt;&lt;_accessed&gt;62287747&lt;/_accessed&gt;&lt;/Details&gt;&lt;Extra&gt;&lt;DBUID&gt;{BE4C226C-1515-4F16-BCF6-D17031D0D9D5}&lt;/DBUID&gt;&lt;/Extra&gt;&lt;/Item&gt;&lt;/References&gt;&lt;/Group&gt;&lt;/Citation&gt;_x000a_"/>
    <w:docVar w:name="NE.Ref{FF728571-CAA8-443F-88C3-5C732F50C3FC}" w:val=" ADDIN NE.Ref.{FF728571-CAA8-443F-88C3-5C732F50C3FC}&lt;Citation&gt;&lt;Group&gt;&lt;References&gt;&lt;Item&gt;&lt;ID&gt;469&lt;/ID&gt;&lt;UID&gt;{B2F0E460-7949-4692-9498-ABD7BEBE46C6}&lt;/UID&gt;&lt;Title&gt;k-SVD: An Algorithm for Designing Overcomplete Dictionaries for Sparse Representation&lt;/Title&gt;&lt;Template&gt;Journal Article&lt;/Template&gt;&lt;Star&gt;0&lt;/Star&gt;&lt;Tag&gt;0&lt;/Tag&gt;&lt;Author&gt;Aharon, M; Elad, M; Bruckstein, A&lt;/Author&gt;&lt;Year&gt;2006&lt;/Year&gt;&lt;Details&gt;&lt;_issue&gt;11&lt;/_issue&gt;&lt;_journal&gt;IEEE Transactions on Signal Processing&lt;/_journal&gt;&lt;_pages&gt;4311-4322&lt;/_pages&gt;&lt;_volume&gt;54&lt;/_volume&gt;&lt;_created&gt;62277791&lt;/_created&gt;&lt;_modified&gt;62277792&lt;/_modified&gt;&lt;_impact_factor&gt;   4.300&lt;/_impact_factor&gt;&lt;_collection_scope&gt;EI;SCI;SCIE;&lt;/_collection_scope&gt;&lt;_accessed&gt;62277793&lt;/_accessed&gt;&lt;/Details&gt;&lt;Extra&gt;&lt;DBUID&gt;{BE4C226C-1515-4F16-BCF6-D17031D0D9D5}&lt;/DBUID&gt;&lt;/Extra&gt;&lt;/Item&gt;&lt;/References&gt;&lt;/Group&gt;&lt;/Citation&gt;_x000a_"/>
    <w:docVar w:name="ne_docsoft" w:val="MSWord"/>
    <w:docVar w:name="ne_docversion" w:val="NoteExpress 2.0"/>
    <w:docVar w:name="ne_stylename" w:val="中华人民共和国国家标准_GBT_7714-2005"/>
  </w:docVars>
  <w:rsids>
    <w:rsidRoot w:val="0086741C"/>
    <w:rsid w:val="00000FD0"/>
    <w:rsid w:val="000014CC"/>
    <w:rsid w:val="00001EE9"/>
    <w:rsid w:val="0000338E"/>
    <w:rsid w:val="00003B9A"/>
    <w:rsid w:val="00005032"/>
    <w:rsid w:val="0000581C"/>
    <w:rsid w:val="000068AA"/>
    <w:rsid w:val="0000692A"/>
    <w:rsid w:val="00006938"/>
    <w:rsid w:val="0000745E"/>
    <w:rsid w:val="0000774D"/>
    <w:rsid w:val="000100C8"/>
    <w:rsid w:val="00010319"/>
    <w:rsid w:val="00010E6A"/>
    <w:rsid w:val="000123B2"/>
    <w:rsid w:val="000125B6"/>
    <w:rsid w:val="0001438C"/>
    <w:rsid w:val="000166F3"/>
    <w:rsid w:val="00016780"/>
    <w:rsid w:val="00022987"/>
    <w:rsid w:val="00024D58"/>
    <w:rsid w:val="000252A3"/>
    <w:rsid w:val="00025931"/>
    <w:rsid w:val="00026C80"/>
    <w:rsid w:val="00026D98"/>
    <w:rsid w:val="00026E52"/>
    <w:rsid w:val="000315E2"/>
    <w:rsid w:val="00031B82"/>
    <w:rsid w:val="000324BC"/>
    <w:rsid w:val="00032C3D"/>
    <w:rsid w:val="0003522E"/>
    <w:rsid w:val="0003651E"/>
    <w:rsid w:val="000373ED"/>
    <w:rsid w:val="00037893"/>
    <w:rsid w:val="00040557"/>
    <w:rsid w:val="0004079D"/>
    <w:rsid w:val="00040D3A"/>
    <w:rsid w:val="0004147F"/>
    <w:rsid w:val="000426F3"/>
    <w:rsid w:val="00042E5A"/>
    <w:rsid w:val="00043D06"/>
    <w:rsid w:val="00045C07"/>
    <w:rsid w:val="00046FEC"/>
    <w:rsid w:val="00050C29"/>
    <w:rsid w:val="000524DB"/>
    <w:rsid w:val="00052D5F"/>
    <w:rsid w:val="0005457C"/>
    <w:rsid w:val="00060986"/>
    <w:rsid w:val="00061B65"/>
    <w:rsid w:val="00062854"/>
    <w:rsid w:val="00064182"/>
    <w:rsid w:val="0006473F"/>
    <w:rsid w:val="000663C7"/>
    <w:rsid w:val="000668BC"/>
    <w:rsid w:val="00067C8A"/>
    <w:rsid w:val="00072093"/>
    <w:rsid w:val="00073B21"/>
    <w:rsid w:val="00073F6A"/>
    <w:rsid w:val="0007531B"/>
    <w:rsid w:val="00075561"/>
    <w:rsid w:val="000804CB"/>
    <w:rsid w:val="00080C38"/>
    <w:rsid w:val="000815C2"/>
    <w:rsid w:val="0008278A"/>
    <w:rsid w:val="00082DD4"/>
    <w:rsid w:val="00083C17"/>
    <w:rsid w:val="00085C63"/>
    <w:rsid w:val="000876D2"/>
    <w:rsid w:val="0009027E"/>
    <w:rsid w:val="00090CE4"/>
    <w:rsid w:val="0009180B"/>
    <w:rsid w:val="000926FA"/>
    <w:rsid w:val="00093909"/>
    <w:rsid w:val="0009428A"/>
    <w:rsid w:val="00094CEF"/>
    <w:rsid w:val="00095F96"/>
    <w:rsid w:val="00097B1B"/>
    <w:rsid w:val="000A0E34"/>
    <w:rsid w:val="000A11A1"/>
    <w:rsid w:val="000A1D06"/>
    <w:rsid w:val="000A4A3D"/>
    <w:rsid w:val="000A5642"/>
    <w:rsid w:val="000A6A01"/>
    <w:rsid w:val="000A701E"/>
    <w:rsid w:val="000A7B3C"/>
    <w:rsid w:val="000B0545"/>
    <w:rsid w:val="000B0886"/>
    <w:rsid w:val="000B3C22"/>
    <w:rsid w:val="000B7767"/>
    <w:rsid w:val="000B7B84"/>
    <w:rsid w:val="000C00B9"/>
    <w:rsid w:val="000C02F2"/>
    <w:rsid w:val="000C0D7E"/>
    <w:rsid w:val="000C12ED"/>
    <w:rsid w:val="000C1FFD"/>
    <w:rsid w:val="000C3710"/>
    <w:rsid w:val="000C3860"/>
    <w:rsid w:val="000C5647"/>
    <w:rsid w:val="000C5A52"/>
    <w:rsid w:val="000C6AC9"/>
    <w:rsid w:val="000C7052"/>
    <w:rsid w:val="000C7958"/>
    <w:rsid w:val="000D08C5"/>
    <w:rsid w:val="000D0D69"/>
    <w:rsid w:val="000D1016"/>
    <w:rsid w:val="000D1386"/>
    <w:rsid w:val="000D1E88"/>
    <w:rsid w:val="000D255C"/>
    <w:rsid w:val="000D2B5F"/>
    <w:rsid w:val="000D339E"/>
    <w:rsid w:val="000D5835"/>
    <w:rsid w:val="000D6A32"/>
    <w:rsid w:val="000D79AF"/>
    <w:rsid w:val="000E1BB9"/>
    <w:rsid w:val="000E333B"/>
    <w:rsid w:val="000E3A3D"/>
    <w:rsid w:val="000E4843"/>
    <w:rsid w:val="000E6542"/>
    <w:rsid w:val="000E6652"/>
    <w:rsid w:val="000F1462"/>
    <w:rsid w:val="000F257E"/>
    <w:rsid w:val="000F2FBD"/>
    <w:rsid w:val="000F3044"/>
    <w:rsid w:val="000F3E14"/>
    <w:rsid w:val="000F69E3"/>
    <w:rsid w:val="000F7201"/>
    <w:rsid w:val="000F7A7B"/>
    <w:rsid w:val="0010138F"/>
    <w:rsid w:val="00101B85"/>
    <w:rsid w:val="00102B65"/>
    <w:rsid w:val="00103625"/>
    <w:rsid w:val="00103724"/>
    <w:rsid w:val="001047F1"/>
    <w:rsid w:val="0010695C"/>
    <w:rsid w:val="00106D22"/>
    <w:rsid w:val="00110158"/>
    <w:rsid w:val="00111781"/>
    <w:rsid w:val="00112F71"/>
    <w:rsid w:val="00113290"/>
    <w:rsid w:val="00113294"/>
    <w:rsid w:val="00113361"/>
    <w:rsid w:val="00113750"/>
    <w:rsid w:val="001137B2"/>
    <w:rsid w:val="0011422A"/>
    <w:rsid w:val="00114363"/>
    <w:rsid w:val="00114C51"/>
    <w:rsid w:val="00114F9E"/>
    <w:rsid w:val="00116A0C"/>
    <w:rsid w:val="00117A5E"/>
    <w:rsid w:val="00117ED2"/>
    <w:rsid w:val="001206D8"/>
    <w:rsid w:val="00121343"/>
    <w:rsid w:val="001222BD"/>
    <w:rsid w:val="00122811"/>
    <w:rsid w:val="001303FE"/>
    <w:rsid w:val="0013050B"/>
    <w:rsid w:val="001311CC"/>
    <w:rsid w:val="00131C23"/>
    <w:rsid w:val="001324AC"/>
    <w:rsid w:val="00133067"/>
    <w:rsid w:val="00133554"/>
    <w:rsid w:val="00133E84"/>
    <w:rsid w:val="001366C5"/>
    <w:rsid w:val="00141A80"/>
    <w:rsid w:val="0014534D"/>
    <w:rsid w:val="00145C21"/>
    <w:rsid w:val="00145CCE"/>
    <w:rsid w:val="001462CB"/>
    <w:rsid w:val="00146F0F"/>
    <w:rsid w:val="001474B5"/>
    <w:rsid w:val="001526AC"/>
    <w:rsid w:val="0015350C"/>
    <w:rsid w:val="00153996"/>
    <w:rsid w:val="001554B9"/>
    <w:rsid w:val="0015578B"/>
    <w:rsid w:val="00156449"/>
    <w:rsid w:val="0016024E"/>
    <w:rsid w:val="00160331"/>
    <w:rsid w:val="0016071D"/>
    <w:rsid w:val="00160EFC"/>
    <w:rsid w:val="0016168D"/>
    <w:rsid w:val="00162700"/>
    <w:rsid w:val="0016298E"/>
    <w:rsid w:val="00165F7A"/>
    <w:rsid w:val="00166B80"/>
    <w:rsid w:val="00170F71"/>
    <w:rsid w:val="00171AB6"/>
    <w:rsid w:val="001725A0"/>
    <w:rsid w:val="001726A0"/>
    <w:rsid w:val="0017326D"/>
    <w:rsid w:val="001742CB"/>
    <w:rsid w:val="00174C20"/>
    <w:rsid w:val="00174D0F"/>
    <w:rsid w:val="00175AC6"/>
    <w:rsid w:val="001802FC"/>
    <w:rsid w:val="0018076B"/>
    <w:rsid w:val="00180CA0"/>
    <w:rsid w:val="0018103B"/>
    <w:rsid w:val="001810BA"/>
    <w:rsid w:val="0018115C"/>
    <w:rsid w:val="0018142A"/>
    <w:rsid w:val="001819A5"/>
    <w:rsid w:val="00181E4F"/>
    <w:rsid w:val="00181FC9"/>
    <w:rsid w:val="001822E5"/>
    <w:rsid w:val="00182744"/>
    <w:rsid w:val="0018596E"/>
    <w:rsid w:val="001873AA"/>
    <w:rsid w:val="0019031C"/>
    <w:rsid w:val="00191C67"/>
    <w:rsid w:val="001924C9"/>
    <w:rsid w:val="0019277D"/>
    <w:rsid w:val="0019485F"/>
    <w:rsid w:val="00194C47"/>
    <w:rsid w:val="001950DD"/>
    <w:rsid w:val="0019600B"/>
    <w:rsid w:val="0019638B"/>
    <w:rsid w:val="00197D1C"/>
    <w:rsid w:val="001A04FB"/>
    <w:rsid w:val="001A094E"/>
    <w:rsid w:val="001A408D"/>
    <w:rsid w:val="001A4A88"/>
    <w:rsid w:val="001A506C"/>
    <w:rsid w:val="001A5CFC"/>
    <w:rsid w:val="001A6284"/>
    <w:rsid w:val="001A6A0F"/>
    <w:rsid w:val="001B1CC8"/>
    <w:rsid w:val="001B25C6"/>
    <w:rsid w:val="001B2B6A"/>
    <w:rsid w:val="001B2E30"/>
    <w:rsid w:val="001B30D8"/>
    <w:rsid w:val="001B323B"/>
    <w:rsid w:val="001B40BB"/>
    <w:rsid w:val="001B459C"/>
    <w:rsid w:val="001B7BC2"/>
    <w:rsid w:val="001C0FCA"/>
    <w:rsid w:val="001C1F58"/>
    <w:rsid w:val="001C2E5B"/>
    <w:rsid w:val="001C3D8D"/>
    <w:rsid w:val="001C7110"/>
    <w:rsid w:val="001D0077"/>
    <w:rsid w:val="001D30A2"/>
    <w:rsid w:val="001D46DE"/>
    <w:rsid w:val="001D5E40"/>
    <w:rsid w:val="001D639C"/>
    <w:rsid w:val="001E17A7"/>
    <w:rsid w:val="001E24E4"/>
    <w:rsid w:val="001E27DE"/>
    <w:rsid w:val="001E3531"/>
    <w:rsid w:val="001E411B"/>
    <w:rsid w:val="001E542D"/>
    <w:rsid w:val="001E563E"/>
    <w:rsid w:val="001E5A54"/>
    <w:rsid w:val="001E63B9"/>
    <w:rsid w:val="001E7FE2"/>
    <w:rsid w:val="001F0CA1"/>
    <w:rsid w:val="001F15F7"/>
    <w:rsid w:val="001F28E7"/>
    <w:rsid w:val="001F5E43"/>
    <w:rsid w:val="001F6793"/>
    <w:rsid w:val="002010A8"/>
    <w:rsid w:val="002015D1"/>
    <w:rsid w:val="0020208C"/>
    <w:rsid w:val="00202389"/>
    <w:rsid w:val="002038A4"/>
    <w:rsid w:val="00204BB7"/>
    <w:rsid w:val="002057FB"/>
    <w:rsid w:val="00206891"/>
    <w:rsid w:val="00206EA5"/>
    <w:rsid w:val="002076C2"/>
    <w:rsid w:val="00210263"/>
    <w:rsid w:val="00210456"/>
    <w:rsid w:val="00210589"/>
    <w:rsid w:val="002106D5"/>
    <w:rsid w:val="00210E6A"/>
    <w:rsid w:val="00210F58"/>
    <w:rsid w:val="00211553"/>
    <w:rsid w:val="00211B55"/>
    <w:rsid w:val="00211E8F"/>
    <w:rsid w:val="002121CA"/>
    <w:rsid w:val="00213325"/>
    <w:rsid w:val="00213EE0"/>
    <w:rsid w:val="00214AB4"/>
    <w:rsid w:val="00214B5D"/>
    <w:rsid w:val="00214D01"/>
    <w:rsid w:val="00215B9B"/>
    <w:rsid w:val="002175EE"/>
    <w:rsid w:val="00217D82"/>
    <w:rsid w:val="002224DB"/>
    <w:rsid w:val="002229A5"/>
    <w:rsid w:val="00223762"/>
    <w:rsid w:val="0022384E"/>
    <w:rsid w:val="00224CEA"/>
    <w:rsid w:val="0022599A"/>
    <w:rsid w:val="00226D15"/>
    <w:rsid w:val="00227C89"/>
    <w:rsid w:val="0023043C"/>
    <w:rsid w:val="00230B84"/>
    <w:rsid w:val="00231DEB"/>
    <w:rsid w:val="002320C0"/>
    <w:rsid w:val="002340EE"/>
    <w:rsid w:val="00235214"/>
    <w:rsid w:val="002363FE"/>
    <w:rsid w:val="00236BCE"/>
    <w:rsid w:val="00236D48"/>
    <w:rsid w:val="0024003C"/>
    <w:rsid w:val="00240BAC"/>
    <w:rsid w:val="002411CC"/>
    <w:rsid w:val="0024151C"/>
    <w:rsid w:val="0024210D"/>
    <w:rsid w:val="00242316"/>
    <w:rsid w:val="002441C4"/>
    <w:rsid w:val="0024674A"/>
    <w:rsid w:val="00246CCD"/>
    <w:rsid w:val="00250364"/>
    <w:rsid w:val="00252DFF"/>
    <w:rsid w:val="00254EAB"/>
    <w:rsid w:val="00256074"/>
    <w:rsid w:val="002600D5"/>
    <w:rsid w:val="002606FF"/>
    <w:rsid w:val="00261672"/>
    <w:rsid w:val="00264003"/>
    <w:rsid w:val="002662BE"/>
    <w:rsid w:val="002664FC"/>
    <w:rsid w:val="0026653A"/>
    <w:rsid w:val="0026774E"/>
    <w:rsid w:val="00267EDA"/>
    <w:rsid w:val="00270B51"/>
    <w:rsid w:val="00273016"/>
    <w:rsid w:val="00274643"/>
    <w:rsid w:val="00274FB9"/>
    <w:rsid w:val="00275E89"/>
    <w:rsid w:val="0027653A"/>
    <w:rsid w:val="00277827"/>
    <w:rsid w:val="002778E6"/>
    <w:rsid w:val="00280CD3"/>
    <w:rsid w:val="00281B9B"/>
    <w:rsid w:val="00283883"/>
    <w:rsid w:val="00286337"/>
    <w:rsid w:val="0028749D"/>
    <w:rsid w:val="0029155D"/>
    <w:rsid w:val="00292C63"/>
    <w:rsid w:val="00293C27"/>
    <w:rsid w:val="002957F4"/>
    <w:rsid w:val="00296C77"/>
    <w:rsid w:val="002976E5"/>
    <w:rsid w:val="002A0761"/>
    <w:rsid w:val="002A2D34"/>
    <w:rsid w:val="002A344F"/>
    <w:rsid w:val="002A5D27"/>
    <w:rsid w:val="002A6EB5"/>
    <w:rsid w:val="002A7DFE"/>
    <w:rsid w:val="002B049D"/>
    <w:rsid w:val="002B074A"/>
    <w:rsid w:val="002B08B2"/>
    <w:rsid w:val="002B0F14"/>
    <w:rsid w:val="002B1CD8"/>
    <w:rsid w:val="002B2839"/>
    <w:rsid w:val="002B4096"/>
    <w:rsid w:val="002B5917"/>
    <w:rsid w:val="002B5EC8"/>
    <w:rsid w:val="002B6751"/>
    <w:rsid w:val="002B7D96"/>
    <w:rsid w:val="002C20E7"/>
    <w:rsid w:val="002C36B5"/>
    <w:rsid w:val="002C4034"/>
    <w:rsid w:val="002C6DEC"/>
    <w:rsid w:val="002C71AB"/>
    <w:rsid w:val="002C781A"/>
    <w:rsid w:val="002C7B7F"/>
    <w:rsid w:val="002D0E02"/>
    <w:rsid w:val="002D388D"/>
    <w:rsid w:val="002D3E5A"/>
    <w:rsid w:val="002D4C1C"/>
    <w:rsid w:val="002D577E"/>
    <w:rsid w:val="002D5C33"/>
    <w:rsid w:val="002E0F6F"/>
    <w:rsid w:val="002E1FFE"/>
    <w:rsid w:val="002E498B"/>
    <w:rsid w:val="002E4C92"/>
    <w:rsid w:val="002E5ED6"/>
    <w:rsid w:val="002E7B10"/>
    <w:rsid w:val="002F0B16"/>
    <w:rsid w:val="002F0B5F"/>
    <w:rsid w:val="002F0E2C"/>
    <w:rsid w:val="002F1B37"/>
    <w:rsid w:val="002F1B65"/>
    <w:rsid w:val="002F1CD2"/>
    <w:rsid w:val="002F2605"/>
    <w:rsid w:val="002F4D59"/>
    <w:rsid w:val="002F5526"/>
    <w:rsid w:val="002F6F05"/>
    <w:rsid w:val="002F747A"/>
    <w:rsid w:val="002F75EE"/>
    <w:rsid w:val="00300A29"/>
    <w:rsid w:val="0030293E"/>
    <w:rsid w:val="003029DA"/>
    <w:rsid w:val="003034C2"/>
    <w:rsid w:val="00305BDC"/>
    <w:rsid w:val="00307F8A"/>
    <w:rsid w:val="0031214B"/>
    <w:rsid w:val="00315E71"/>
    <w:rsid w:val="0031604F"/>
    <w:rsid w:val="00316123"/>
    <w:rsid w:val="00321E62"/>
    <w:rsid w:val="00325D6B"/>
    <w:rsid w:val="0032612C"/>
    <w:rsid w:val="00327B5A"/>
    <w:rsid w:val="00327F7C"/>
    <w:rsid w:val="00327FB1"/>
    <w:rsid w:val="00332612"/>
    <w:rsid w:val="00333A60"/>
    <w:rsid w:val="00335A74"/>
    <w:rsid w:val="00337643"/>
    <w:rsid w:val="00340A7F"/>
    <w:rsid w:val="003425EE"/>
    <w:rsid w:val="003429ED"/>
    <w:rsid w:val="0034459B"/>
    <w:rsid w:val="00344630"/>
    <w:rsid w:val="00344EC4"/>
    <w:rsid w:val="0034583B"/>
    <w:rsid w:val="00346375"/>
    <w:rsid w:val="0034761E"/>
    <w:rsid w:val="0035048F"/>
    <w:rsid w:val="003519F6"/>
    <w:rsid w:val="003531A8"/>
    <w:rsid w:val="00353271"/>
    <w:rsid w:val="00353FFA"/>
    <w:rsid w:val="00354734"/>
    <w:rsid w:val="00355C7D"/>
    <w:rsid w:val="003565C0"/>
    <w:rsid w:val="003570C1"/>
    <w:rsid w:val="00357C11"/>
    <w:rsid w:val="00357E37"/>
    <w:rsid w:val="00361800"/>
    <w:rsid w:val="0036218F"/>
    <w:rsid w:val="00362FEA"/>
    <w:rsid w:val="00363BCD"/>
    <w:rsid w:val="00364E67"/>
    <w:rsid w:val="00364FD0"/>
    <w:rsid w:val="003653E8"/>
    <w:rsid w:val="00365EE7"/>
    <w:rsid w:val="003664C9"/>
    <w:rsid w:val="003677A9"/>
    <w:rsid w:val="00371ED6"/>
    <w:rsid w:val="003730A0"/>
    <w:rsid w:val="003756D0"/>
    <w:rsid w:val="00375E22"/>
    <w:rsid w:val="003770EF"/>
    <w:rsid w:val="0038008E"/>
    <w:rsid w:val="00380D05"/>
    <w:rsid w:val="003823A4"/>
    <w:rsid w:val="003848FC"/>
    <w:rsid w:val="00386241"/>
    <w:rsid w:val="00387D81"/>
    <w:rsid w:val="00390BFC"/>
    <w:rsid w:val="0039463A"/>
    <w:rsid w:val="0039563F"/>
    <w:rsid w:val="00395E21"/>
    <w:rsid w:val="003A2676"/>
    <w:rsid w:val="003A2743"/>
    <w:rsid w:val="003A7DA6"/>
    <w:rsid w:val="003B04AD"/>
    <w:rsid w:val="003B110E"/>
    <w:rsid w:val="003B244F"/>
    <w:rsid w:val="003B2B9A"/>
    <w:rsid w:val="003B4D1C"/>
    <w:rsid w:val="003B6418"/>
    <w:rsid w:val="003B72B6"/>
    <w:rsid w:val="003B773D"/>
    <w:rsid w:val="003B7F45"/>
    <w:rsid w:val="003C04D6"/>
    <w:rsid w:val="003C24F5"/>
    <w:rsid w:val="003C353D"/>
    <w:rsid w:val="003C3785"/>
    <w:rsid w:val="003C3858"/>
    <w:rsid w:val="003C3A4D"/>
    <w:rsid w:val="003C3DFD"/>
    <w:rsid w:val="003C573E"/>
    <w:rsid w:val="003C57E9"/>
    <w:rsid w:val="003D1048"/>
    <w:rsid w:val="003D2828"/>
    <w:rsid w:val="003D3CB9"/>
    <w:rsid w:val="003D4067"/>
    <w:rsid w:val="003D409D"/>
    <w:rsid w:val="003D427E"/>
    <w:rsid w:val="003D589E"/>
    <w:rsid w:val="003E1EC4"/>
    <w:rsid w:val="003E2533"/>
    <w:rsid w:val="003E2921"/>
    <w:rsid w:val="003E340C"/>
    <w:rsid w:val="003E4639"/>
    <w:rsid w:val="003E5165"/>
    <w:rsid w:val="003E6429"/>
    <w:rsid w:val="003E7666"/>
    <w:rsid w:val="003E7DFF"/>
    <w:rsid w:val="003E7F73"/>
    <w:rsid w:val="003F3533"/>
    <w:rsid w:val="003F5188"/>
    <w:rsid w:val="003F58F9"/>
    <w:rsid w:val="003F611C"/>
    <w:rsid w:val="003F6EAC"/>
    <w:rsid w:val="003F7BF8"/>
    <w:rsid w:val="003F7C80"/>
    <w:rsid w:val="003F7F41"/>
    <w:rsid w:val="004015F0"/>
    <w:rsid w:val="00403074"/>
    <w:rsid w:val="004121EE"/>
    <w:rsid w:val="0041224B"/>
    <w:rsid w:val="00414999"/>
    <w:rsid w:val="00414A15"/>
    <w:rsid w:val="00420E5B"/>
    <w:rsid w:val="00423578"/>
    <w:rsid w:val="00424EC5"/>
    <w:rsid w:val="004260D9"/>
    <w:rsid w:val="00426416"/>
    <w:rsid w:val="004264BD"/>
    <w:rsid w:val="00426764"/>
    <w:rsid w:val="004268E0"/>
    <w:rsid w:val="0043014E"/>
    <w:rsid w:val="00430555"/>
    <w:rsid w:val="00431278"/>
    <w:rsid w:val="00431BC6"/>
    <w:rsid w:val="00432957"/>
    <w:rsid w:val="00433801"/>
    <w:rsid w:val="00435A36"/>
    <w:rsid w:val="00435C00"/>
    <w:rsid w:val="00442084"/>
    <w:rsid w:val="004425E3"/>
    <w:rsid w:val="004429C8"/>
    <w:rsid w:val="004433C7"/>
    <w:rsid w:val="00443921"/>
    <w:rsid w:val="00443BBA"/>
    <w:rsid w:val="00445EBD"/>
    <w:rsid w:val="00446284"/>
    <w:rsid w:val="00446335"/>
    <w:rsid w:val="00446B6A"/>
    <w:rsid w:val="004472E5"/>
    <w:rsid w:val="004500E6"/>
    <w:rsid w:val="00451106"/>
    <w:rsid w:val="0045168F"/>
    <w:rsid w:val="0045356D"/>
    <w:rsid w:val="00454192"/>
    <w:rsid w:val="00455EAF"/>
    <w:rsid w:val="0045797C"/>
    <w:rsid w:val="0046218E"/>
    <w:rsid w:val="00462583"/>
    <w:rsid w:val="004653DD"/>
    <w:rsid w:val="004656D8"/>
    <w:rsid w:val="00466B6C"/>
    <w:rsid w:val="004705AD"/>
    <w:rsid w:val="00470A84"/>
    <w:rsid w:val="00470D61"/>
    <w:rsid w:val="00474090"/>
    <w:rsid w:val="0047481B"/>
    <w:rsid w:val="00475F1F"/>
    <w:rsid w:val="0047683C"/>
    <w:rsid w:val="00476A1F"/>
    <w:rsid w:val="004809D5"/>
    <w:rsid w:val="00482ED1"/>
    <w:rsid w:val="004830C4"/>
    <w:rsid w:val="00483DF1"/>
    <w:rsid w:val="00484903"/>
    <w:rsid w:val="00485B96"/>
    <w:rsid w:val="00486995"/>
    <w:rsid w:val="004878E5"/>
    <w:rsid w:val="00490D51"/>
    <w:rsid w:val="004918B4"/>
    <w:rsid w:val="004944CA"/>
    <w:rsid w:val="004967B8"/>
    <w:rsid w:val="00497365"/>
    <w:rsid w:val="00497CCE"/>
    <w:rsid w:val="00497EC1"/>
    <w:rsid w:val="00497F8B"/>
    <w:rsid w:val="004A0957"/>
    <w:rsid w:val="004A0D10"/>
    <w:rsid w:val="004A0DF1"/>
    <w:rsid w:val="004A2551"/>
    <w:rsid w:val="004A2616"/>
    <w:rsid w:val="004A2E8B"/>
    <w:rsid w:val="004A4B67"/>
    <w:rsid w:val="004A4D74"/>
    <w:rsid w:val="004A5056"/>
    <w:rsid w:val="004A6045"/>
    <w:rsid w:val="004A6883"/>
    <w:rsid w:val="004A7A04"/>
    <w:rsid w:val="004B1128"/>
    <w:rsid w:val="004B1C2A"/>
    <w:rsid w:val="004B351A"/>
    <w:rsid w:val="004B51C2"/>
    <w:rsid w:val="004B5322"/>
    <w:rsid w:val="004B5DE4"/>
    <w:rsid w:val="004B69AC"/>
    <w:rsid w:val="004B6F22"/>
    <w:rsid w:val="004C0516"/>
    <w:rsid w:val="004C0F77"/>
    <w:rsid w:val="004C2F64"/>
    <w:rsid w:val="004C3A8C"/>
    <w:rsid w:val="004C498E"/>
    <w:rsid w:val="004C4DBB"/>
    <w:rsid w:val="004C60EF"/>
    <w:rsid w:val="004C67A7"/>
    <w:rsid w:val="004C6B8B"/>
    <w:rsid w:val="004C799E"/>
    <w:rsid w:val="004C7FAB"/>
    <w:rsid w:val="004D2021"/>
    <w:rsid w:val="004D22B8"/>
    <w:rsid w:val="004D26EC"/>
    <w:rsid w:val="004D4217"/>
    <w:rsid w:val="004D4436"/>
    <w:rsid w:val="004D5915"/>
    <w:rsid w:val="004E011A"/>
    <w:rsid w:val="004E03E0"/>
    <w:rsid w:val="004E04F1"/>
    <w:rsid w:val="004E1201"/>
    <w:rsid w:val="004E3179"/>
    <w:rsid w:val="004E37BE"/>
    <w:rsid w:val="004E4686"/>
    <w:rsid w:val="004E4C97"/>
    <w:rsid w:val="004E5D82"/>
    <w:rsid w:val="004E5E59"/>
    <w:rsid w:val="004E70A0"/>
    <w:rsid w:val="004E71DC"/>
    <w:rsid w:val="004E7DA0"/>
    <w:rsid w:val="004F12FC"/>
    <w:rsid w:val="004F210D"/>
    <w:rsid w:val="004F2F8F"/>
    <w:rsid w:val="004F3029"/>
    <w:rsid w:val="004F3F5A"/>
    <w:rsid w:val="004F53C4"/>
    <w:rsid w:val="004F5660"/>
    <w:rsid w:val="004F6625"/>
    <w:rsid w:val="00501289"/>
    <w:rsid w:val="00503290"/>
    <w:rsid w:val="005035FE"/>
    <w:rsid w:val="00503DC3"/>
    <w:rsid w:val="00504E3C"/>
    <w:rsid w:val="00505EF3"/>
    <w:rsid w:val="00510C1B"/>
    <w:rsid w:val="005110E1"/>
    <w:rsid w:val="00511665"/>
    <w:rsid w:val="00513BBA"/>
    <w:rsid w:val="00513F26"/>
    <w:rsid w:val="005141E0"/>
    <w:rsid w:val="00515327"/>
    <w:rsid w:val="00515875"/>
    <w:rsid w:val="00517748"/>
    <w:rsid w:val="00520326"/>
    <w:rsid w:val="00520A7D"/>
    <w:rsid w:val="005235A9"/>
    <w:rsid w:val="00523947"/>
    <w:rsid w:val="00523FF9"/>
    <w:rsid w:val="00524257"/>
    <w:rsid w:val="00524C91"/>
    <w:rsid w:val="00525045"/>
    <w:rsid w:val="00526E91"/>
    <w:rsid w:val="00527BA0"/>
    <w:rsid w:val="00527FD8"/>
    <w:rsid w:val="00530DFC"/>
    <w:rsid w:val="00530E7E"/>
    <w:rsid w:val="005319B1"/>
    <w:rsid w:val="00531ACE"/>
    <w:rsid w:val="0053325D"/>
    <w:rsid w:val="00533A35"/>
    <w:rsid w:val="005350DD"/>
    <w:rsid w:val="0053688B"/>
    <w:rsid w:val="0054190C"/>
    <w:rsid w:val="00541AFE"/>
    <w:rsid w:val="00542484"/>
    <w:rsid w:val="0054280C"/>
    <w:rsid w:val="00543CBC"/>
    <w:rsid w:val="00543F62"/>
    <w:rsid w:val="005452D6"/>
    <w:rsid w:val="00545AD9"/>
    <w:rsid w:val="00545E90"/>
    <w:rsid w:val="005507DE"/>
    <w:rsid w:val="00550DA2"/>
    <w:rsid w:val="00551905"/>
    <w:rsid w:val="00552BDB"/>
    <w:rsid w:val="00554342"/>
    <w:rsid w:val="005556AA"/>
    <w:rsid w:val="00555A3D"/>
    <w:rsid w:val="005562E4"/>
    <w:rsid w:val="005606CA"/>
    <w:rsid w:val="00562F92"/>
    <w:rsid w:val="00565C8C"/>
    <w:rsid w:val="0056718C"/>
    <w:rsid w:val="00570A61"/>
    <w:rsid w:val="00571955"/>
    <w:rsid w:val="00571974"/>
    <w:rsid w:val="00572454"/>
    <w:rsid w:val="00573EEC"/>
    <w:rsid w:val="005743EE"/>
    <w:rsid w:val="005753DB"/>
    <w:rsid w:val="00575E05"/>
    <w:rsid w:val="005765BF"/>
    <w:rsid w:val="00576605"/>
    <w:rsid w:val="00582CA8"/>
    <w:rsid w:val="00582D0B"/>
    <w:rsid w:val="005847FA"/>
    <w:rsid w:val="00587089"/>
    <w:rsid w:val="0058709A"/>
    <w:rsid w:val="0059236F"/>
    <w:rsid w:val="005934FF"/>
    <w:rsid w:val="00593C5E"/>
    <w:rsid w:val="00595C9E"/>
    <w:rsid w:val="0059640A"/>
    <w:rsid w:val="0059721D"/>
    <w:rsid w:val="005A10FB"/>
    <w:rsid w:val="005A3CF4"/>
    <w:rsid w:val="005A6A31"/>
    <w:rsid w:val="005B42D7"/>
    <w:rsid w:val="005C034D"/>
    <w:rsid w:val="005C165D"/>
    <w:rsid w:val="005C17AE"/>
    <w:rsid w:val="005C2F1D"/>
    <w:rsid w:val="005C522F"/>
    <w:rsid w:val="005C5DBC"/>
    <w:rsid w:val="005C5DF9"/>
    <w:rsid w:val="005C6F04"/>
    <w:rsid w:val="005D0D83"/>
    <w:rsid w:val="005D0DB5"/>
    <w:rsid w:val="005D1590"/>
    <w:rsid w:val="005D1BFE"/>
    <w:rsid w:val="005D1D45"/>
    <w:rsid w:val="005D511E"/>
    <w:rsid w:val="005D5758"/>
    <w:rsid w:val="005D708A"/>
    <w:rsid w:val="005D7361"/>
    <w:rsid w:val="005E0007"/>
    <w:rsid w:val="005E0658"/>
    <w:rsid w:val="005E328E"/>
    <w:rsid w:val="005E3C34"/>
    <w:rsid w:val="005E3D3C"/>
    <w:rsid w:val="005E489D"/>
    <w:rsid w:val="005E6E3D"/>
    <w:rsid w:val="005F0E41"/>
    <w:rsid w:val="005F1893"/>
    <w:rsid w:val="005F1F3D"/>
    <w:rsid w:val="005F309D"/>
    <w:rsid w:val="00602038"/>
    <w:rsid w:val="006022E4"/>
    <w:rsid w:val="006028A4"/>
    <w:rsid w:val="0060360F"/>
    <w:rsid w:val="00603BB0"/>
    <w:rsid w:val="00604512"/>
    <w:rsid w:val="00604B94"/>
    <w:rsid w:val="00604E53"/>
    <w:rsid w:val="00605751"/>
    <w:rsid w:val="00611538"/>
    <w:rsid w:val="0061381F"/>
    <w:rsid w:val="006145D4"/>
    <w:rsid w:val="0061560C"/>
    <w:rsid w:val="00615D04"/>
    <w:rsid w:val="00617E20"/>
    <w:rsid w:val="00621718"/>
    <w:rsid w:val="00621F48"/>
    <w:rsid w:val="00622417"/>
    <w:rsid w:val="00622627"/>
    <w:rsid w:val="00622F29"/>
    <w:rsid w:val="006234AB"/>
    <w:rsid w:val="006239A7"/>
    <w:rsid w:val="00624171"/>
    <w:rsid w:val="006246B5"/>
    <w:rsid w:val="00624F66"/>
    <w:rsid w:val="0062513A"/>
    <w:rsid w:val="00625DB5"/>
    <w:rsid w:val="00626090"/>
    <w:rsid w:val="00626149"/>
    <w:rsid w:val="00626749"/>
    <w:rsid w:val="00631C88"/>
    <w:rsid w:val="00632442"/>
    <w:rsid w:val="0063301C"/>
    <w:rsid w:val="006368BC"/>
    <w:rsid w:val="00636E2C"/>
    <w:rsid w:val="00637C82"/>
    <w:rsid w:val="006463BA"/>
    <w:rsid w:val="0065016D"/>
    <w:rsid w:val="0065046E"/>
    <w:rsid w:val="00651C4F"/>
    <w:rsid w:val="00652BFE"/>
    <w:rsid w:val="00653D97"/>
    <w:rsid w:val="00656706"/>
    <w:rsid w:val="006571E7"/>
    <w:rsid w:val="006579C0"/>
    <w:rsid w:val="00657C65"/>
    <w:rsid w:val="00657FF5"/>
    <w:rsid w:val="00661162"/>
    <w:rsid w:val="0066157F"/>
    <w:rsid w:val="0066177A"/>
    <w:rsid w:val="00662201"/>
    <w:rsid w:val="00663F7F"/>
    <w:rsid w:val="006667AA"/>
    <w:rsid w:val="0066693E"/>
    <w:rsid w:val="0066703B"/>
    <w:rsid w:val="00667C60"/>
    <w:rsid w:val="00670C48"/>
    <w:rsid w:val="00675185"/>
    <w:rsid w:val="00675331"/>
    <w:rsid w:val="00677188"/>
    <w:rsid w:val="00677C46"/>
    <w:rsid w:val="006810B0"/>
    <w:rsid w:val="006812E9"/>
    <w:rsid w:val="00682355"/>
    <w:rsid w:val="00682AF0"/>
    <w:rsid w:val="00682B2D"/>
    <w:rsid w:val="006833F9"/>
    <w:rsid w:val="00683BA9"/>
    <w:rsid w:val="006852AE"/>
    <w:rsid w:val="00691E08"/>
    <w:rsid w:val="00695051"/>
    <w:rsid w:val="00696EBD"/>
    <w:rsid w:val="00697EB7"/>
    <w:rsid w:val="006A02F7"/>
    <w:rsid w:val="006A3130"/>
    <w:rsid w:val="006A3B4E"/>
    <w:rsid w:val="006A4CFB"/>
    <w:rsid w:val="006A5E95"/>
    <w:rsid w:val="006A68BA"/>
    <w:rsid w:val="006A6FD8"/>
    <w:rsid w:val="006B0BF3"/>
    <w:rsid w:val="006B15EF"/>
    <w:rsid w:val="006B1944"/>
    <w:rsid w:val="006B1DF3"/>
    <w:rsid w:val="006B2B94"/>
    <w:rsid w:val="006B4458"/>
    <w:rsid w:val="006B4D1D"/>
    <w:rsid w:val="006B4FA9"/>
    <w:rsid w:val="006B64F2"/>
    <w:rsid w:val="006C1199"/>
    <w:rsid w:val="006C1469"/>
    <w:rsid w:val="006C4AB9"/>
    <w:rsid w:val="006C6685"/>
    <w:rsid w:val="006C7512"/>
    <w:rsid w:val="006D2118"/>
    <w:rsid w:val="006D3E29"/>
    <w:rsid w:val="006D5143"/>
    <w:rsid w:val="006D5B2D"/>
    <w:rsid w:val="006D5B40"/>
    <w:rsid w:val="006D7E18"/>
    <w:rsid w:val="006E0114"/>
    <w:rsid w:val="006E355D"/>
    <w:rsid w:val="006E4C74"/>
    <w:rsid w:val="006E583E"/>
    <w:rsid w:val="006E75C5"/>
    <w:rsid w:val="006E78E9"/>
    <w:rsid w:val="006E7ABB"/>
    <w:rsid w:val="006F3768"/>
    <w:rsid w:val="006F4E01"/>
    <w:rsid w:val="006F5678"/>
    <w:rsid w:val="006F626B"/>
    <w:rsid w:val="007022B4"/>
    <w:rsid w:val="00702BDC"/>
    <w:rsid w:val="00702C58"/>
    <w:rsid w:val="00703E00"/>
    <w:rsid w:val="00704A0C"/>
    <w:rsid w:val="007055AF"/>
    <w:rsid w:val="00705F63"/>
    <w:rsid w:val="007105AA"/>
    <w:rsid w:val="0071222B"/>
    <w:rsid w:val="007126DB"/>
    <w:rsid w:val="007130E5"/>
    <w:rsid w:val="00713818"/>
    <w:rsid w:val="00713CE6"/>
    <w:rsid w:val="00714482"/>
    <w:rsid w:val="00714F7C"/>
    <w:rsid w:val="0071569B"/>
    <w:rsid w:val="007159E6"/>
    <w:rsid w:val="00715F56"/>
    <w:rsid w:val="0071607B"/>
    <w:rsid w:val="0071679F"/>
    <w:rsid w:val="007167B9"/>
    <w:rsid w:val="00717C11"/>
    <w:rsid w:val="00720438"/>
    <w:rsid w:val="0072044B"/>
    <w:rsid w:val="00721FF7"/>
    <w:rsid w:val="007239E7"/>
    <w:rsid w:val="00724E61"/>
    <w:rsid w:val="00725328"/>
    <w:rsid w:val="00725ACB"/>
    <w:rsid w:val="007264BB"/>
    <w:rsid w:val="00727EB1"/>
    <w:rsid w:val="00730931"/>
    <w:rsid w:val="00731300"/>
    <w:rsid w:val="00731952"/>
    <w:rsid w:val="00732438"/>
    <w:rsid w:val="007325EE"/>
    <w:rsid w:val="00732718"/>
    <w:rsid w:val="00732DCD"/>
    <w:rsid w:val="00735244"/>
    <w:rsid w:val="0073627C"/>
    <w:rsid w:val="00736A4A"/>
    <w:rsid w:val="0074110F"/>
    <w:rsid w:val="00742892"/>
    <w:rsid w:val="00742CFE"/>
    <w:rsid w:val="007433C9"/>
    <w:rsid w:val="007434FC"/>
    <w:rsid w:val="007444E4"/>
    <w:rsid w:val="00745319"/>
    <w:rsid w:val="00745854"/>
    <w:rsid w:val="00746AB9"/>
    <w:rsid w:val="00746B13"/>
    <w:rsid w:val="0074745C"/>
    <w:rsid w:val="00751242"/>
    <w:rsid w:val="00753241"/>
    <w:rsid w:val="0075380A"/>
    <w:rsid w:val="00753EBC"/>
    <w:rsid w:val="00754354"/>
    <w:rsid w:val="00756AF3"/>
    <w:rsid w:val="00757E47"/>
    <w:rsid w:val="0076111A"/>
    <w:rsid w:val="00761E63"/>
    <w:rsid w:val="00762176"/>
    <w:rsid w:val="0076221B"/>
    <w:rsid w:val="007628AC"/>
    <w:rsid w:val="00763056"/>
    <w:rsid w:val="0076434D"/>
    <w:rsid w:val="0076473C"/>
    <w:rsid w:val="007658DF"/>
    <w:rsid w:val="0076611A"/>
    <w:rsid w:val="00770C2D"/>
    <w:rsid w:val="00771406"/>
    <w:rsid w:val="00771937"/>
    <w:rsid w:val="007723DD"/>
    <w:rsid w:val="00773F18"/>
    <w:rsid w:val="00774C85"/>
    <w:rsid w:val="00774D7B"/>
    <w:rsid w:val="00775512"/>
    <w:rsid w:val="007755B4"/>
    <w:rsid w:val="00777631"/>
    <w:rsid w:val="00781E43"/>
    <w:rsid w:val="00784AF9"/>
    <w:rsid w:val="007851B7"/>
    <w:rsid w:val="007858FB"/>
    <w:rsid w:val="00786378"/>
    <w:rsid w:val="00787585"/>
    <w:rsid w:val="00787835"/>
    <w:rsid w:val="00790161"/>
    <w:rsid w:val="00790FFC"/>
    <w:rsid w:val="007971C9"/>
    <w:rsid w:val="007A1E8E"/>
    <w:rsid w:val="007A2923"/>
    <w:rsid w:val="007A348D"/>
    <w:rsid w:val="007A434C"/>
    <w:rsid w:val="007A478F"/>
    <w:rsid w:val="007A75CE"/>
    <w:rsid w:val="007B029F"/>
    <w:rsid w:val="007B09F4"/>
    <w:rsid w:val="007B1EEC"/>
    <w:rsid w:val="007B40D8"/>
    <w:rsid w:val="007B5587"/>
    <w:rsid w:val="007B55C3"/>
    <w:rsid w:val="007B5D43"/>
    <w:rsid w:val="007B5F91"/>
    <w:rsid w:val="007B69A2"/>
    <w:rsid w:val="007B6CF5"/>
    <w:rsid w:val="007C19D2"/>
    <w:rsid w:val="007C2431"/>
    <w:rsid w:val="007C28D8"/>
    <w:rsid w:val="007C31C5"/>
    <w:rsid w:val="007C38F2"/>
    <w:rsid w:val="007C3C37"/>
    <w:rsid w:val="007C4B02"/>
    <w:rsid w:val="007C5930"/>
    <w:rsid w:val="007C59EC"/>
    <w:rsid w:val="007C5E6E"/>
    <w:rsid w:val="007C67B4"/>
    <w:rsid w:val="007D070D"/>
    <w:rsid w:val="007D0AA2"/>
    <w:rsid w:val="007D40D9"/>
    <w:rsid w:val="007D4F5E"/>
    <w:rsid w:val="007D6A0F"/>
    <w:rsid w:val="007E1667"/>
    <w:rsid w:val="007E5E7C"/>
    <w:rsid w:val="007E6566"/>
    <w:rsid w:val="007E68CD"/>
    <w:rsid w:val="007E6FA1"/>
    <w:rsid w:val="007F2259"/>
    <w:rsid w:val="007F6259"/>
    <w:rsid w:val="007F62A4"/>
    <w:rsid w:val="007F6495"/>
    <w:rsid w:val="007F71E4"/>
    <w:rsid w:val="008025CF"/>
    <w:rsid w:val="00803F8F"/>
    <w:rsid w:val="008075C0"/>
    <w:rsid w:val="00807967"/>
    <w:rsid w:val="00807D9B"/>
    <w:rsid w:val="00811BBF"/>
    <w:rsid w:val="0081372A"/>
    <w:rsid w:val="00814184"/>
    <w:rsid w:val="008143C6"/>
    <w:rsid w:val="0081491A"/>
    <w:rsid w:val="00816978"/>
    <w:rsid w:val="00816C2D"/>
    <w:rsid w:val="00820C01"/>
    <w:rsid w:val="00820F9A"/>
    <w:rsid w:val="00821207"/>
    <w:rsid w:val="00823D16"/>
    <w:rsid w:val="0082437D"/>
    <w:rsid w:val="008254BB"/>
    <w:rsid w:val="00825E17"/>
    <w:rsid w:val="00826219"/>
    <w:rsid w:val="00826966"/>
    <w:rsid w:val="00826E4E"/>
    <w:rsid w:val="00834D97"/>
    <w:rsid w:val="008377BB"/>
    <w:rsid w:val="00837AD6"/>
    <w:rsid w:val="00842EBE"/>
    <w:rsid w:val="00843D53"/>
    <w:rsid w:val="00843DCB"/>
    <w:rsid w:val="008457EC"/>
    <w:rsid w:val="0084655B"/>
    <w:rsid w:val="00847EF5"/>
    <w:rsid w:val="00851167"/>
    <w:rsid w:val="00852705"/>
    <w:rsid w:val="00854508"/>
    <w:rsid w:val="0085460F"/>
    <w:rsid w:val="00854AC1"/>
    <w:rsid w:val="00856C75"/>
    <w:rsid w:val="0085700D"/>
    <w:rsid w:val="0085779D"/>
    <w:rsid w:val="0085796A"/>
    <w:rsid w:val="00861C79"/>
    <w:rsid w:val="008625C1"/>
    <w:rsid w:val="008628B5"/>
    <w:rsid w:val="0086493C"/>
    <w:rsid w:val="00864E87"/>
    <w:rsid w:val="0086741C"/>
    <w:rsid w:val="00867B18"/>
    <w:rsid w:val="0087054A"/>
    <w:rsid w:val="008726AD"/>
    <w:rsid w:val="00873824"/>
    <w:rsid w:val="008738C8"/>
    <w:rsid w:val="008745DA"/>
    <w:rsid w:val="00874AFC"/>
    <w:rsid w:val="00875868"/>
    <w:rsid w:val="008773F9"/>
    <w:rsid w:val="00877436"/>
    <w:rsid w:val="00880749"/>
    <w:rsid w:val="00881063"/>
    <w:rsid w:val="0088136C"/>
    <w:rsid w:val="00881DBF"/>
    <w:rsid w:val="00884F01"/>
    <w:rsid w:val="008853C9"/>
    <w:rsid w:val="00890C99"/>
    <w:rsid w:val="00892884"/>
    <w:rsid w:val="00892940"/>
    <w:rsid w:val="0089701C"/>
    <w:rsid w:val="008972A7"/>
    <w:rsid w:val="00897C8C"/>
    <w:rsid w:val="00897E4F"/>
    <w:rsid w:val="008A07DC"/>
    <w:rsid w:val="008A17F2"/>
    <w:rsid w:val="008A1A3D"/>
    <w:rsid w:val="008A1F6B"/>
    <w:rsid w:val="008A308C"/>
    <w:rsid w:val="008A366C"/>
    <w:rsid w:val="008A409B"/>
    <w:rsid w:val="008A4332"/>
    <w:rsid w:val="008A4F27"/>
    <w:rsid w:val="008A6B8C"/>
    <w:rsid w:val="008B0984"/>
    <w:rsid w:val="008B0A52"/>
    <w:rsid w:val="008B1141"/>
    <w:rsid w:val="008B1836"/>
    <w:rsid w:val="008B3338"/>
    <w:rsid w:val="008B41F5"/>
    <w:rsid w:val="008B47D1"/>
    <w:rsid w:val="008B6FD5"/>
    <w:rsid w:val="008C0CAD"/>
    <w:rsid w:val="008C0CC2"/>
    <w:rsid w:val="008C1D0A"/>
    <w:rsid w:val="008C1D42"/>
    <w:rsid w:val="008C2A07"/>
    <w:rsid w:val="008C2B8D"/>
    <w:rsid w:val="008C3B5B"/>
    <w:rsid w:val="008C5DFB"/>
    <w:rsid w:val="008C7C62"/>
    <w:rsid w:val="008D0E76"/>
    <w:rsid w:val="008D16D4"/>
    <w:rsid w:val="008D2D43"/>
    <w:rsid w:val="008D6C42"/>
    <w:rsid w:val="008D73C0"/>
    <w:rsid w:val="008E09C7"/>
    <w:rsid w:val="008E0F63"/>
    <w:rsid w:val="008E25A9"/>
    <w:rsid w:val="008E2977"/>
    <w:rsid w:val="008E2E3E"/>
    <w:rsid w:val="008E56C0"/>
    <w:rsid w:val="008E67A3"/>
    <w:rsid w:val="008F0417"/>
    <w:rsid w:val="008F1E42"/>
    <w:rsid w:val="008F229F"/>
    <w:rsid w:val="008F36E7"/>
    <w:rsid w:val="008F44EB"/>
    <w:rsid w:val="008F4BBC"/>
    <w:rsid w:val="008F5683"/>
    <w:rsid w:val="008F61B3"/>
    <w:rsid w:val="008F69A5"/>
    <w:rsid w:val="008F6DC0"/>
    <w:rsid w:val="008F7133"/>
    <w:rsid w:val="008F73D9"/>
    <w:rsid w:val="009004C3"/>
    <w:rsid w:val="0090137C"/>
    <w:rsid w:val="00901E8B"/>
    <w:rsid w:val="009038CA"/>
    <w:rsid w:val="0090404A"/>
    <w:rsid w:val="009042B1"/>
    <w:rsid w:val="00904893"/>
    <w:rsid w:val="00905523"/>
    <w:rsid w:val="00906D8B"/>
    <w:rsid w:val="009077A9"/>
    <w:rsid w:val="00910C6F"/>
    <w:rsid w:val="00911394"/>
    <w:rsid w:val="00911BDA"/>
    <w:rsid w:val="00911FD5"/>
    <w:rsid w:val="0091295C"/>
    <w:rsid w:val="00913909"/>
    <w:rsid w:val="00915AED"/>
    <w:rsid w:val="0092089D"/>
    <w:rsid w:val="0092170D"/>
    <w:rsid w:val="0092237D"/>
    <w:rsid w:val="00922D66"/>
    <w:rsid w:val="0092399E"/>
    <w:rsid w:val="00924567"/>
    <w:rsid w:val="00924A57"/>
    <w:rsid w:val="00926149"/>
    <w:rsid w:val="009279B3"/>
    <w:rsid w:val="009303D4"/>
    <w:rsid w:val="009304B5"/>
    <w:rsid w:val="00930E97"/>
    <w:rsid w:val="00932031"/>
    <w:rsid w:val="00933571"/>
    <w:rsid w:val="009337BF"/>
    <w:rsid w:val="0093538B"/>
    <w:rsid w:val="009356E3"/>
    <w:rsid w:val="0093694D"/>
    <w:rsid w:val="00936B2C"/>
    <w:rsid w:val="0093783D"/>
    <w:rsid w:val="00937F30"/>
    <w:rsid w:val="00940879"/>
    <w:rsid w:val="009412CE"/>
    <w:rsid w:val="00942A87"/>
    <w:rsid w:val="0094333E"/>
    <w:rsid w:val="009444E5"/>
    <w:rsid w:val="00945C56"/>
    <w:rsid w:val="00947DD8"/>
    <w:rsid w:val="009508F3"/>
    <w:rsid w:val="00950A78"/>
    <w:rsid w:val="00950B41"/>
    <w:rsid w:val="00951799"/>
    <w:rsid w:val="009517BC"/>
    <w:rsid w:val="00951FF4"/>
    <w:rsid w:val="0095230F"/>
    <w:rsid w:val="00952BD9"/>
    <w:rsid w:val="00952F9F"/>
    <w:rsid w:val="00954988"/>
    <w:rsid w:val="009555E5"/>
    <w:rsid w:val="00960495"/>
    <w:rsid w:val="00961C2A"/>
    <w:rsid w:val="0096242E"/>
    <w:rsid w:val="009626D4"/>
    <w:rsid w:val="0096273B"/>
    <w:rsid w:val="009635BD"/>
    <w:rsid w:val="00963E75"/>
    <w:rsid w:val="009647BC"/>
    <w:rsid w:val="00965D83"/>
    <w:rsid w:val="009665EF"/>
    <w:rsid w:val="00966F5A"/>
    <w:rsid w:val="009671B6"/>
    <w:rsid w:val="0096745D"/>
    <w:rsid w:val="00970740"/>
    <w:rsid w:val="009709B7"/>
    <w:rsid w:val="00970FAB"/>
    <w:rsid w:val="00972192"/>
    <w:rsid w:val="009725E5"/>
    <w:rsid w:val="00973B86"/>
    <w:rsid w:val="0097455B"/>
    <w:rsid w:val="0097484B"/>
    <w:rsid w:val="00976AEB"/>
    <w:rsid w:val="00977A08"/>
    <w:rsid w:val="00977BB0"/>
    <w:rsid w:val="009803C4"/>
    <w:rsid w:val="00980AB4"/>
    <w:rsid w:val="00982153"/>
    <w:rsid w:val="00982C56"/>
    <w:rsid w:val="00982FA0"/>
    <w:rsid w:val="00983726"/>
    <w:rsid w:val="009837B2"/>
    <w:rsid w:val="00986EDE"/>
    <w:rsid w:val="0099041F"/>
    <w:rsid w:val="009908F1"/>
    <w:rsid w:val="00991235"/>
    <w:rsid w:val="00992A39"/>
    <w:rsid w:val="00993A67"/>
    <w:rsid w:val="0099416B"/>
    <w:rsid w:val="00994A9F"/>
    <w:rsid w:val="0099573C"/>
    <w:rsid w:val="009958E8"/>
    <w:rsid w:val="00995B57"/>
    <w:rsid w:val="00997F77"/>
    <w:rsid w:val="009A098C"/>
    <w:rsid w:val="009A0C6A"/>
    <w:rsid w:val="009A0FA6"/>
    <w:rsid w:val="009A21A1"/>
    <w:rsid w:val="009A2CFA"/>
    <w:rsid w:val="009A445F"/>
    <w:rsid w:val="009B040B"/>
    <w:rsid w:val="009B26A9"/>
    <w:rsid w:val="009B4355"/>
    <w:rsid w:val="009B4D77"/>
    <w:rsid w:val="009B4D99"/>
    <w:rsid w:val="009B54FF"/>
    <w:rsid w:val="009B60C9"/>
    <w:rsid w:val="009B6D27"/>
    <w:rsid w:val="009B6D67"/>
    <w:rsid w:val="009B75B0"/>
    <w:rsid w:val="009B78D4"/>
    <w:rsid w:val="009B7F05"/>
    <w:rsid w:val="009C183D"/>
    <w:rsid w:val="009C204F"/>
    <w:rsid w:val="009C25F2"/>
    <w:rsid w:val="009C2908"/>
    <w:rsid w:val="009C6B37"/>
    <w:rsid w:val="009D1549"/>
    <w:rsid w:val="009D2AD7"/>
    <w:rsid w:val="009D4072"/>
    <w:rsid w:val="009D5B82"/>
    <w:rsid w:val="009D5C57"/>
    <w:rsid w:val="009D7919"/>
    <w:rsid w:val="009E033D"/>
    <w:rsid w:val="009E09DE"/>
    <w:rsid w:val="009E16ED"/>
    <w:rsid w:val="009E17D5"/>
    <w:rsid w:val="009E1847"/>
    <w:rsid w:val="009E1F54"/>
    <w:rsid w:val="009E2441"/>
    <w:rsid w:val="009E386F"/>
    <w:rsid w:val="009E4846"/>
    <w:rsid w:val="009E51AA"/>
    <w:rsid w:val="009E5300"/>
    <w:rsid w:val="009F058E"/>
    <w:rsid w:val="009F12D7"/>
    <w:rsid w:val="009F184C"/>
    <w:rsid w:val="009F266F"/>
    <w:rsid w:val="009F6866"/>
    <w:rsid w:val="009F7570"/>
    <w:rsid w:val="00A015D5"/>
    <w:rsid w:val="00A023D1"/>
    <w:rsid w:val="00A055B2"/>
    <w:rsid w:val="00A069DA"/>
    <w:rsid w:val="00A06B4C"/>
    <w:rsid w:val="00A07D73"/>
    <w:rsid w:val="00A10B45"/>
    <w:rsid w:val="00A118C6"/>
    <w:rsid w:val="00A1234D"/>
    <w:rsid w:val="00A13AEE"/>
    <w:rsid w:val="00A165F9"/>
    <w:rsid w:val="00A17C3A"/>
    <w:rsid w:val="00A21D94"/>
    <w:rsid w:val="00A22B47"/>
    <w:rsid w:val="00A23412"/>
    <w:rsid w:val="00A2499D"/>
    <w:rsid w:val="00A27238"/>
    <w:rsid w:val="00A27ADC"/>
    <w:rsid w:val="00A3099F"/>
    <w:rsid w:val="00A31024"/>
    <w:rsid w:val="00A325DA"/>
    <w:rsid w:val="00A34A75"/>
    <w:rsid w:val="00A35298"/>
    <w:rsid w:val="00A36425"/>
    <w:rsid w:val="00A373D5"/>
    <w:rsid w:val="00A40112"/>
    <w:rsid w:val="00A414E0"/>
    <w:rsid w:val="00A419B1"/>
    <w:rsid w:val="00A44AB2"/>
    <w:rsid w:val="00A45899"/>
    <w:rsid w:val="00A47C8D"/>
    <w:rsid w:val="00A52047"/>
    <w:rsid w:val="00A538F9"/>
    <w:rsid w:val="00A54CC8"/>
    <w:rsid w:val="00A558F5"/>
    <w:rsid w:val="00A55A31"/>
    <w:rsid w:val="00A56667"/>
    <w:rsid w:val="00A6048F"/>
    <w:rsid w:val="00A608EA"/>
    <w:rsid w:val="00A61A35"/>
    <w:rsid w:val="00A63398"/>
    <w:rsid w:val="00A654DA"/>
    <w:rsid w:val="00A659F0"/>
    <w:rsid w:val="00A67CA7"/>
    <w:rsid w:val="00A7127E"/>
    <w:rsid w:val="00A71ECB"/>
    <w:rsid w:val="00A73540"/>
    <w:rsid w:val="00A736FE"/>
    <w:rsid w:val="00A74B1A"/>
    <w:rsid w:val="00A74DD8"/>
    <w:rsid w:val="00A763C2"/>
    <w:rsid w:val="00A7646D"/>
    <w:rsid w:val="00A76874"/>
    <w:rsid w:val="00A76B97"/>
    <w:rsid w:val="00A77B82"/>
    <w:rsid w:val="00A82161"/>
    <w:rsid w:val="00A82459"/>
    <w:rsid w:val="00A82685"/>
    <w:rsid w:val="00A836C7"/>
    <w:rsid w:val="00A83ADB"/>
    <w:rsid w:val="00A85BC9"/>
    <w:rsid w:val="00A91F1C"/>
    <w:rsid w:val="00A934B3"/>
    <w:rsid w:val="00A94061"/>
    <w:rsid w:val="00A94155"/>
    <w:rsid w:val="00A941F7"/>
    <w:rsid w:val="00A94C2C"/>
    <w:rsid w:val="00A95963"/>
    <w:rsid w:val="00A96584"/>
    <w:rsid w:val="00A9713D"/>
    <w:rsid w:val="00AA195A"/>
    <w:rsid w:val="00AA218E"/>
    <w:rsid w:val="00AA47D9"/>
    <w:rsid w:val="00AA603F"/>
    <w:rsid w:val="00AA6379"/>
    <w:rsid w:val="00AA74EC"/>
    <w:rsid w:val="00AB404E"/>
    <w:rsid w:val="00AB67A0"/>
    <w:rsid w:val="00AB6947"/>
    <w:rsid w:val="00AB6D3C"/>
    <w:rsid w:val="00AC1449"/>
    <w:rsid w:val="00AC1E28"/>
    <w:rsid w:val="00AC2C9B"/>
    <w:rsid w:val="00AC3343"/>
    <w:rsid w:val="00AC354B"/>
    <w:rsid w:val="00AC4A91"/>
    <w:rsid w:val="00AC65D9"/>
    <w:rsid w:val="00AC741C"/>
    <w:rsid w:val="00AD0332"/>
    <w:rsid w:val="00AD292E"/>
    <w:rsid w:val="00AD343B"/>
    <w:rsid w:val="00AD3A4C"/>
    <w:rsid w:val="00AD4118"/>
    <w:rsid w:val="00AD6A78"/>
    <w:rsid w:val="00AE17FE"/>
    <w:rsid w:val="00AE1D11"/>
    <w:rsid w:val="00AE3122"/>
    <w:rsid w:val="00AE42C5"/>
    <w:rsid w:val="00AE74FD"/>
    <w:rsid w:val="00AE7854"/>
    <w:rsid w:val="00AE7C31"/>
    <w:rsid w:val="00AE7DCD"/>
    <w:rsid w:val="00AF0233"/>
    <w:rsid w:val="00AF2AC6"/>
    <w:rsid w:val="00AF3C52"/>
    <w:rsid w:val="00AF5FD2"/>
    <w:rsid w:val="00AF730A"/>
    <w:rsid w:val="00AF7C74"/>
    <w:rsid w:val="00B0076F"/>
    <w:rsid w:val="00B00E25"/>
    <w:rsid w:val="00B015FB"/>
    <w:rsid w:val="00B01D46"/>
    <w:rsid w:val="00B022D9"/>
    <w:rsid w:val="00B028FA"/>
    <w:rsid w:val="00B02BAD"/>
    <w:rsid w:val="00B02EF7"/>
    <w:rsid w:val="00B032AA"/>
    <w:rsid w:val="00B03B08"/>
    <w:rsid w:val="00B04967"/>
    <w:rsid w:val="00B06B51"/>
    <w:rsid w:val="00B06FBF"/>
    <w:rsid w:val="00B07C02"/>
    <w:rsid w:val="00B1020A"/>
    <w:rsid w:val="00B10CEF"/>
    <w:rsid w:val="00B11E89"/>
    <w:rsid w:val="00B12D60"/>
    <w:rsid w:val="00B12E99"/>
    <w:rsid w:val="00B13C50"/>
    <w:rsid w:val="00B14F4F"/>
    <w:rsid w:val="00B202C3"/>
    <w:rsid w:val="00B205E0"/>
    <w:rsid w:val="00B20C8F"/>
    <w:rsid w:val="00B21B6F"/>
    <w:rsid w:val="00B22CDD"/>
    <w:rsid w:val="00B23BA2"/>
    <w:rsid w:val="00B244EA"/>
    <w:rsid w:val="00B2502E"/>
    <w:rsid w:val="00B2528E"/>
    <w:rsid w:val="00B2625A"/>
    <w:rsid w:val="00B26C51"/>
    <w:rsid w:val="00B26D45"/>
    <w:rsid w:val="00B26E97"/>
    <w:rsid w:val="00B30A12"/>
    <w:rsid w:val="00B3178E"/>
    <w:rsid w:val="00B34F79"/>
    <w:rsid w:val="00B3571C"/>
    <w:rsid w:val="00B364E3"/>
    <w:rsid w:val="00B3778B"/>
    <w:rsid w:val="00B37C15"/>
    <w:rsid w:val="00B423EE"/>
    <w:rsid w:val="00B44773"/>
    <w:rsid w:val="00B44B46"/>
    <w:rsid w:val="00B44BB5"/>
    <w:rsid w:val="00B4610D"/>
    <w:rsid w:val="00B46AC2"/>
    <w:rsid w:val="00B46F7B"/>
    <w:rsid w:val="00B47DAA"/>
    <w:rsid w:val="00B513C6"/>
    <w:rsid w:val="00B517E3"/>
    <w:rsid w:val="00B52023"/>
    <w:rsid w:val="00B52AFD"/>
    <w:rsid w:val="00B5412F"/>
    <w:rsid w:val="00B54184"/>
    <w:rsid w:val="00B54E4F"/>
    <w:rsid w:val="00B54F8F"/>
    <w:rsid w:val="00B555E5"/>
    <w:rsid w:val="00B55A81"/>
    <w:rsid w:val="00B5603F"/>
    <w:rsid w:val="00B609F3"/>
    <w:rsid w:val="00B61641"/>
    <w:rsid w:val="00B61E4C"/>
    <w:rsid w:val="00B635D5"/>
    <w:rsid w:val="00B655B9"/>
    <w:rsid w:val="00B658F9"/>
    <w:rsid w:val="00B65D3E"/>
    <w:rsid w:val="00B66901"/>
    <w:rsid w:val="00B66F08"/>
    <w:rsid w:val="00B67E67"/>
    <w:rsid w:val="00B70E55"/>
    <w:rsid w:val="00B71585"/>
    <w:rsid w:val="00B732B9"/>
    <w:rsid w:val="00B74B2D"/>
    <w:rsid w:val="00B75E2A"/>
    <w:rsid w:val="00B7779A"/>
    <w:rsid w:val="00B80215"/>
    <w:rsid w:val="00B80CDF"/>
    <w:rsid w:val="00B811B9"/>
    <w:rsid w:val="00B812C9"/>
    <w:rsid w:val="00B81723"/>
    <w:rsid w:val="00B81A69"/>
    <w:rsid w:val="00B8358D"/>
    <w:rsid w:val="00B84DBA"/>
    <w:rsid w:val="00B86F81"/>
    <w:rsid w:val="00B9169F"/>
    <w:rsid w:val="00B91F50"/>
    <w:rsid w:val="00B93170"/>
    <w:rsid w:val="00B95569"/>
    <w:rsid w:val="00B96590"/>
    <w:rsid w:val="00BA2A29"/>
    <w:rsid w:val="00BA2AEE"/>
    <w:rsid w:val="00BA31BD"/>
    <w:rsid w:val="00BA42A2"/>
    <w:rsid w:val="00BA660F"/>
    <w:rsid w:val="00BA69D6"/>
    <w:rsid w:val="00BA75F5"/>
    <w:rsid w:val="00BB13E3"/>
    <w:rsid w:val="00BB1D7A"/>
    <w:rsid w:val="00BB1FBB"/>
    <w:rsid w:val="00BB23BE"/>
    <w:rsid w:val="00BB441D"/>
    <w:rsid w:val="00BB4490"/>
    <w:rsid w:val="00BB4524"/>
    <w:rsid w:val="00BB5A99"/>
    <w:rsid w:val="00BB6FA6"/>
    <w:rsid w:val="00BC0821"/>
    <w:rsid w:val="00BC0D42"/>
    <w:rsid w:val="00BC1EF2"/>
    <w:rsid w:val="00BC2464"/>
    <w:rsid w:val="00BC2512"/>
    <w:rsid w:val="00BC321E"/>
    <w:rsid w:val="00BC49DA"/>
    <w:rsid w:val="00BC4B75"/>
    <w:rsid w:val="00BC696F"/>
    <w:rsid w:val="00BC75E8"/>
    <w:rsid w:val="00BC7FB8"/>
    <w:rsid w:val="00BD1318"/>
    <w:rsid w:val="00BD3070"/>
    <w:rsid w:val="00BD379A"/>
    <w:rsid w:val="00BD3949"/>
    <w:rsid w:val="00BD3C8C"/>
    <w:rsid w:val="00BD3E0F"/>
    <w:rsid w:val="00BD5CC3"/>
    <w:rsid w:val="00BD6304"/>
    <w:rsid w:val="00BE0CAE"/>
    <w:rsid w:val="00BE1002"/>
    <w:rsid w:val="00BE19B1"/>
    <w:rsid w:val="00BE1F02"/>
    <w:rsid w:val="00BE460D"/>
    <w:rsid w:val="00BE66C1"/>
    <w:rsid w:val="00BF0AA2"/>
    <w:rsid w:val="00BF14EE"/>
    <w:rsid w:val="00BF1F6C"/>
    <w:rsid w:val="00BF4B4E"/>
    <w:rsid w:val="00BF5E21"/>
    <w:rsid w:val="00BF638D"/>
    <w:rsid w:val="00C00CDA"/>
    <w:rsid w:val="00C00D53"/>
    <w:rsid w:val="00C01B0D"/>
    <w:rsid w:val="00C02FF4"/>
    <w:rsid w:val="00C04432"/>
    <w:rsid w:val="00C07AA1"/>
    <w:rsid w:val="00C07D39"/>
    <w:rsid w:val="00C124B8"/>
    <w:rsid w:val="00C13C50"/>
    <w:rsid w:val="00C14B04"/>
    <w:rsid w:val="00C14F4E"/>
    <w:rsid w:val="00C15080"/>
    <w:rsid w:val="00C1537F"/>
    <w:rsid w:val="00C17BBD"/>
    <w:rsid w:val="00C2028C"/>
    <w:rsid w:val="00C217D1"/>
    <w:rsid w:val="00C21AF0"/>
    <w:rsid w:val="00C21B53"/>
    <w:rsid w:val="00C229CF"/>
    <w:rsid w:val="00C2368B"/>
    <w:rsid w:val="00C23B9F"/>
    <w:rsid w:val="00C23C47"/>
    <w:rsid w:val="00C24F20"/>
    <w:rsid w:val="00C25892"/>
    <w:rsid w:val="00C25CE9"/>
    <w:rsid w:val="00C2761E"/>
    <w:rsid w:val="00C3352D"/>
    <w:rsid w:val="00C336E3"/>
    <w:rsid w:val="00C3647A"/>
    <w:rsid w:val="00C36501"/>
    <w:rsid w:val="00C36C1B"/>
    <w:rsid w:val="00C36E90"/>
    <w:rsid w:val="00C37080"/>
    <w:rsid w:val="00C37188"/>
    <w:rsid w:val="00C37866"/>
    <w:rsid w:val="00C40457"/>
    <w:rsid w:val="00C412BC"/>
    <w:rsid w:val="00C41DC9"/>
    <w:rsid w:val="00C438F4"/>
    <w:rsid w:val="00C46EF4"/>
    <w:rsid w:val="00C50C68"/>
    <w:rsid w:val="00C51CBC"/>
    <w:rsid w:val="00C52378"/>
    <w:rsid w:val="00C539A4"/>
    <w:rsid w:val="00C53C99"/>
    <w:rsid w:val="00C5450C"/>
    <w:rsid w:val="00C55550"/>
    <w:rsid w:val="00C570E8"/>
    <w:rsid w:val="00C6314A"/>
    <w:rsid w:val="00C63394"/>
    <w:rsid w:val="00C64D61"/>
    <w:rsid w:val="00C66207"/>
    <w:rsid w:val="00C66A08"/>
    <w:rsid w:val="00C66FFD"/>
    <w:rsid w:val="00C67B1D"/>
    <w:rsid w:val="00C67B79"/>
    <w:rsid w:val="00C70D34"/>
    <w:rsid w:val="00C71973"/>
    <w:rsid w:val="00C729CE"/>
    <w:rsid w:val="00C74376"/>
    <w:rsid w:val="00C744EE"/>
    <w:rsid w:val="00C746D1"/>
    <w:rsid w:val="00C74F40"/>
    <w:rsid w:val="00C77AAD"/>
    <w:rsid w:val="00C804F1"/>
    <w:rsid w:val="00C805D5"/>
    <w:rsid w:val="00C80A29"/>
    <w:rsid w:val="00C81879"/>
    <w:rsid w:val="00C82C1D"/>
    <w:rsid w:val="00C8381D"/>
    <w:rsid w:val="00C8435D"/>
    <w:rsid w:val="00C8460F"/>
    <w:rsid w:val="00C85593"/>
    <w:rsid w:val="00C86991"/>
    <w:rsid w:val="00C8724D"/>
    <w:rsid w:val="00C94105"/>
    <w:rsid w:val="00C94D9F"/>
    <w:rsid w:val="00C94EAE"/>
    <w:rsid w:val="00C969E5"/>
    <w:rsid w:val="00C96CF9"/>
    <w:rsid w:val="00CA0118"/>
    <w:rsid w:val="00CA0748"/>
    <w:rsid w:val="00CA0890"/>
    <w:rsid w:val="00CA18F5"/>
    <w:rsid w:val="00CA3250"/>
    <w:rsid w:val="00CB1411"/>
    <w:rsid w:val="00CB2BBA"/>
    <w:rsid w:val="00CB3BD5"/>
    <w:rsid w:val="00CB3C66"/>
    <w:rsid w:val="00CB4082"/>
    <w:rsid w:val="00CC0182"/>
    <w:rsid w:val="00CC04DE"/>
    <w:rsid w:val="00CC0C4E"/>
    <w:rsid w:val="00CC4B06"/>
    <w:rsid w:val="00CD001D"/>
    <w:rsid w:val="00CD03BE"/>
    <w:rsid w:val="00CD140E"/>
    <w:rsid w:val="00CD1B91"/>
    <w:rsid w:val="00CD1E2D"/>
    <w:rsid w:val="00CD2A7F"/>
    <w:rsid w:val="00CD42C7"/>
    <w:rsid w:val="00CD4B8C"/>
    <w:rsid w:val="00CD4F0D"/>
    <w:rsid w:val="00CD6C0C"/>
    <w:rsid w:val="00CE08BE"/>
    <w:rsid w:val="00CE1227"/>
    <w:rsid w:val="00CE1299"/>
    <w:rsid w:val="00CE191D"/>
    <w:rsid w:val="00CE2210"/>
    <w:rsid w:val="00CE2328"/>
    <w:rsid w:val="00CE2DE4"/>
    <w:rsid w:val="00CE372F"/>
    <w:rsid w:val="00CE3A4A"/>
    <w:rsid w:val="00CE7B16"/>
    <w:rsid w:val="00D002E6"/>
    <w:rsid w:val="00D01E8E"/>
    <w:rsid w:val="00D0258D"/>
    <w:rsid w:val="00D06498"/>
    <w:rsid w:val="00D066FD"/>
    <w:rsid w:val="00D0762B"/>
    <w:rsid w:val="00D10405"/>
    <w:rsid w:val="00D1176F"/>
    <w:rsid w:val="00D15848"/>
    <w:rsid w:val="00D16479"/>
    <w:rsid w:val="00D16AD6"/>
    <w:rsid w:val="00D2089A"/>
    <w:rsid w:val="00D2439D"/>
    <w:rsid w:val="00D252F9"/>
    <w:rsid w:val="00D25333"/>
    <w:rsid w:val="00D26316"/>
    <w:rsid w:val="00D30F1C"/>
    <w:rsid w:val="00D3163C"/>
    <w:rsid w:val="00D3301A"/>
    <w:rsid w:val="00D33096"/>
    <w:rsid w:val="00D354D5"/>
    <w:rsid w:val="00D35E1D"/>
    <w:rsid w:val="00D36562"/>
    <w:rsid w:val="00D3657B"/>
    <w:rsid w:val="00D3675B"/>
    <w:rsid w:val="00D40D61"/>
    <w:rsid w:val="00D41AAB"/>
    <w:rsid w:val="00D447DD"/>
    <w:rsid w:val="00D520F7"/>
    <w:rsid w:val="00D543B9"/>
    <w:rsid w:val="00D55626"/>
    <w:rsid w:val="00D565E5"/>
    <w:rsid w:val="00D56937"/>
    <w:rsid w:val="00D5722C"/>
    <w:rsid w:val="00D600DA"/>
    <w:rsid w:val="00D6154E"/>
    <w:rsid w:val="00D636E9"/>
    <w:rsid w:val="00D638F1"/>
    <w:rsid w:val="00D63AEC"/>
    <w:rsid w:val="00D652A8"/>
    <w:rsid w:val="00D655E4"/>
    <w:rsid w:val="00D664D2"/>
    <w:rsid w:val="00D67167"/>
    <w:rsid w:val="00D67BE7"/>
    <w:rsid w:val="00D67FF4"/>
    <w:rsid w:val="00D7010C"/>
    <w:rsid w:val="00D71E61"/>
    <w:rsid w:val="00D72084"/>
    <w:rsid w:val="00D7250C"/>
    <w:rsid w:val="00D72E50"/>
    <w:rsid w:val="00D749CE"/>
    <w:rsid w:val="00D81096"/>
    <w:rsid w:val="00D81A0E"/>
    <w:rsid w:val="00D842CE"/>
    <w:rsid w:val="00D84399"/>
    <w:rsid w:val="00D855FE"/>
    <w:rsid w:val="00D85655"/>
    <w:rsid w:val="00D85882"/>
    <w:rsid w:val="00D916F0"/>
    <w:rsid w:val="00D9190A"/>
    <w:rsid w:val="00D93C83"/>
    <w:rsid w:val="00D974FF"/>
    <w:rsid w:val="00DA03E7"/>
    <w:rsid w:val="00DA2783"/>
    <w:rsid w:val="00DA2784"/>
    <w:rsid w:val="00DA282E"/>
    <w:rsid w:val="00DA32D4"/>
    <w:rsid w:val="00DA3A65"/>
    <w:rsid w:val="00DA3CDD"/>
    <w:rsid w:val="00DA530C"/>
    <w:rsid w:val="00DA5B98"/>
    <w:rsid w:val="00DA6125"/>
    <w:rsid w:val="00DA6E75"/>
    <w:rsid w:val="00DB338F"/>
    <w:rsid w:val="00DB5687"/>
    <w:rsid w:val="00DB6675"/>
    <w:rsid w:val="00DB7324"/>
    <w:rsid w:val="00DC012A"/>
    <w:rsid w:val="00DC07DB"/>
    <w:rsid w:val="00DC2FBD"/>
    <w:rsid w:val="00DC33C2"/>
    <w:rsid w:val="00DC3591"/>
    <w:rsid w:val="00DC5AF0"/>
    <w:rsid w:val="00DC79FE"/>
    <w:rsid w:val="00DC7A47"/>
    <w:rsid w:val="00DD0770"/>
    <w:rsid w:val="00DD11EB"/>
    <w:rsid w:val="00DD16C2"/>
    <w:rsid w:val="00DD1B4E"/>
    <w:rsid w:val="00DD2A75"/>
    <w:rsid w:val="00DD2EFF"/>
    <w:rsid w:val="00DD3130"/>
    <w:rsid w:val="00DD34E4"/>
    <w:rsid w:val="00DD6E75"/>
    <w:rsid w:val="00DD796F"/>
    <w:rsid w:val="00DD7A6B"/>
    <w:rsid w:val="00DE147C"/>
    <w:rsid w:val="00DE33A6"/>
    <w:rsid w:val="00DE7116"/>
    <w:rsid w:val="00DE718B"/>
    <w:rsid w:val="00DE7C3F"/>
    <w:rsid w:val="00DF103F"/>
    <w:rsid w:val="00DF1260"/>
    <w:rsid w:val="00DF23A9"/>
    <w:rsid w:val="00DF293E"/>
    <w:rsid w:val="00DF2ECA"/>
    <w:rsid w:val="00DF35D5"/>
    <w:rsid w:val="00DF364C"/>
    <w:rsid w:val="00DF396B"/>
    <w:rsid w:val="00DF4ED8"/>
    <w:rsid w:val="00DF5697"/>
    <w:rsid w:val="00DF701C"/>
    <w:rsid w:val="00DF7CCE"/>
    <w:rsid w:val="00E013E4"/>
    <w:rsid w:val="00E01ABB"/>
    <w:rsid w:val="00E03F7F"/>
    <w:rsid w:val="00E04554"/>
    <w:rsid w:val="00E06173"/>
    <w:rsid w:val="00E120B1"/>
    <w:rsid w:val="00E128CF"/>
    <w:rsid w:val="00E14506"/>
    <w:rsid w:val="00E147A5"/>
    <w:rsid w:val="00E16DD1"/>
    <w:rsid w:val="00E17B69"/>
    <w:rsid w:val="00E21939"/>
    <w:rsid w:val="00E225FA"/>
    <w:rsid w:val="00E226D5"/>
    <w:rsid w:val="00E232E7"/>
    <w:rsid w:val="00E23D03"/>
    <w:rsid w:val="00E23F28"/>
    <w:rsid w:val="00E24DE6"/>
    <w:rsid w:val="00E27445"/>
    <w:rsid w:val="00E27D04"/>
    <w:rsid w:val="00E30AC8"/>
    <w:rsid w:val="00E318B3"/>
    <w:rsid w:val="00E3255A"/>
    <w:rsid w:val="00E3316D"/>
    <w:rsid w:val="00E36087"/>
    <w:rsid w:val="00E413D1"/>
    <w:rsid w:val="00E4370C"/>
    <w:rsid w:val="00E442AB"/>
    <w:rsid w:val="00E465FD"/>
    <w:rsid w:val="00E46B55"/>
    <w:rsid w:val="00E50CAF"/>
    <w:rsid w:val="00E51DC2"/>
    <w:rsid w:val="00E5216C"/>
    <w:rsid w:val="00E52C9B"/>
    <w:rsid w:val="00E554CC"/>
    <w:rsid w:val="00E5596A"/>
    <w:rsid w:val="00E5628C"/>
    <w:rsid w:val="00E56A7F"/>
    <w:rsid w:val="00E57246"/>
    <w:rsid w:val="00E57C2E"/>
    <w:rsid w:val="00E57F77"/>
    <w:rsid w:val="00E62304"/>
    <w:rsid w:val="00E642AE"/>
    <w:rsid w:val="00E647AA"/>
    <w:rsid w:val="00E65328"/>
    <w:rsid w:val="00E65C45"/>
    <w:rsid w:val="00E679E4"/>
    <w:rsid w:val="00E67BB9"/>
    <w:rsid w:val="00E67C8F"/>
    <w:rsid w:val="00E700AE"/>
    <w:rsid w:val="00E7082E"/>
    <w:rsid w:val="00E70BCC"/>
    <w:rsid w:val="00E73004"/>
    <w:rsid w:val="00E73084"/>
    <w:rsid w:val="00E73516"/>
    <w:rsid w:val="00E73A41"/>
    <w:rsid w:val="00E744D5"/>
    <w:rsid w:val="00E74D87"/>
    <w:rsid w:val="00E767C9"/>
    <w:rsid w:val="00E802A0"/>
    <w:rsid w:val="00E80FF5"/>
    <w:rsid w:val="00E82FAC"/>
    <w:rsid w:val="00E83B2C"/>
    <w:rsid w:val="00E83C00"/>
    <w:rsid w:val="00E8439D"/>
    <w:rsid w:val="00E85309"/>
    <w:rsid w:val="00E858B4"/>
    <w:rsid w:val="00E86AB3"/>
    <w:rsid w:val="00E879B0"/>
    <w:rsid w:val="00E901DB"/>
    <w:rsid w:val="00E90C2C"/>
    <w:rsid w:val="00E923D1"/>
    <w:rsid w:val="00E92B3A"/>
    <w:rsid w:val="00E95E93"/>
    <w:rsid w:val="00E97033"/>
    <w:rsid w:val="00E97CC4"/>
    <w:rsid w:val="00E97E6C"/>
    <w:rsid w:val="00EA0C0E"/>
    <w:rsid w:val="00EA2699"/>
    <w:rsid w:val="00EA41AD"/>
    <w:rsid w:val="00EA518B"/>
    <w:rsid w:val="00EA71AA"/>
    <w:rsid w:val="00EB0161"/>
    <w:rsid w:val="00EB033C"/>
    <w:rsid w:val="00EB1491"/>
    <w:rsid w:val="00EB1493"/>
    <w:rsid w:val="00EB1F0F"/>
    <w:rsid w:val="00EB6A00"/>
    <w:rsid w:val="00EB6A11"/>
    <w:rsid w:val="00EB6FFA"/>
    <w:rsid w:val="00EB73C3"/>
    <w:rsid w:val="00EB749B"/>
    <w:rsid w:val="00EC1183"/>
    <w:rsid w:val="00EC11B3"/>
    <w:rsid w:val="00EC1A8C"/>
    <w:rsid w:val="00EC2135"/>
    <w:rsid w:val="00EC25AF"/>
    <w:rsid w:val="00EC5256"/>
    <w:rsid w:val="00EC782B"/>
    <w:rsid w:val="00EC7D19"/>
    <w:rsid w:val="00ED1C12"/>
    <w:rsid w:val="00ED3F4F"/>
    <w:rsid w:val="00ED5909"/>
    <w:rsid w:val="00ED74FC"/>
    <w:rsid w:val="00ED7B89"/>
    <w:rsid w:val="00EE0641"/>
    <w:rsid w:val="00EE10D9"/>
    <w:rsid w:val="00EE1B86"/>
    <w:rsid w:val="00EE4624"/>
    <w:rsid w:val="00EE4CE0"/>
    <w:rsid w:val="00EE5208"/>
    <w:rsid w:val="00EE5C89"/>
    <w:rsid w:val="00EF09E8"/>
    <w:rsid w:val="00EF0BC1"/>
    <w:rsid w:val="00EF1F81"/>
    <w:rsid w:val="00EF30D1"/>
    <w:rsid w:val="00EF4E9A"/>
    <w:rsid w:val="00EF5670"/>
    <w:rsid w:val="00EF57C4"/>
    <w:rsid w:val="00EF5B36"/>
    <w:rsid w:val="00EF68DD"/>
    <w:rsid w:val="00F005F1"/>
    <w:rsid w:val="00F011E1"/>
    <w:rsid w:val="00F02077"/>
    <w:rsid w:val="00F028A2"/>
    <w:rsid w:val="00F0331B"/>
    <w:rsid w:val="00F03E51"/>
    <w:rsid w:val="00F04B69"/>
    <w:rsid w:val="00F0511B"/>
    <w:rsid w:val="00F06E40"/>
    <w:rsid w:val="00F06FE1"/>
    <w:rsid w:val="00F07CF4"/>
    <w:rsid w:val="00F133F6"/>
    <w:rsid w:val="00F17688"/>
    <w:rsid w:val="00F178E4"/>
    <w:rsid w:val="00F17CE8"/>
    <w:rsid w:val="00F207E4"/>
    <w:rsid w:val="00F2136D"/>
    <w:rsid w:val="00F2197A"/>
    <w:rsid w:val="00F21B0D"/>
    <w:rsid w:val="00F221F2"/>
    <w:rsid w:val="00F22670"/>
    <w:rsid w:val="00F22A6B"/>
    <w:rsid w:val="00F22AC1"/>
    <w:rsid w:val="00F230E1"/>
    <w:rsid w:val="00F23526"/>
    <w:rsid w:val="00F26FC7"/>
    <w:rsid w:val="00F274C2"/>
    <w:rsid w:val="00F27704"/>
    <w:rsid w:val="00F300EA"/>
    <w:rsid w:val="00F3292A"/>
    <w:rsid w:val="00F3318F"/>
    <w:rsid w:val="00F3328B"/>
    <w:rsid w:val="00F33890"/>
    <w:rsid w:val="00F33B18"/>
    <w:rsid w:val="00F35081"/>
    <w:rsid w:val="00F35A13"/>
    <w:rsid w:val="00F35DC9"/>
    <w:rsid w:val="00F42309"/>
    <w:rsid w:val="00F4273B"/>
    <w:rsid w:val="00F44EAE"/>
    <w:rsid w:val="00F47032"/>
    <w:rsid w:val="00F47126"/>
    <w:rsid w:val="00F4764E"/>
    <w:rsid w:val="00F47C86"/>
    <w:rsid w:val="00F47D98"/>
    <w:rsid w:val="00F517CE"/>
    <w:rsid w:val="00F51D4C"/>
    <w:rsid w:val="00F521EF"/>
    <w:rsid w:val="00F5363E"/>
    <w:rsid w:val="00F55EC1"/>
    <w:rsid w:val="00F55FCC"/>
    <w:rsid w:val="00F5686F"/>
    <w:rsid w:val="00F56A15"/>
    <w:rsid w:val="00F57899"/>
    <w:rsid w:val="00F600D1"/>
    <w:rsid w:val="00F602A4"/>
    <w:rsid w:val="00F62C93"/>
    <w:rsid w:val="00F63210"/>
    <w:rsid w:val="00F643F3"/>
    <w:rsid w:val="00F65483"/>
    <w:rsid w:val="00F66F66"/>
    <w:rsid w:val="00F70973"/>
    <w:rsid w:val="00F70C0C"/>
    <w:rsid w:val="00F72F7A"/>
    <w:rsid w:val="00F740A6"/>
    <w:rsid w:val="00F759B6"/>
    <w:rsid w:val="00F7651C"/>
    <w:rsid w:val="00F76897"/>
    <w:rsid w:val="00F76DB5"/>
    <w:rsid w:val="00F80435"/>
    <w:rsid w:val="00F81A9D"/>
    <w:rsid w:val="00F81EE6"/>
    <w:rsid w:val="00F8250E"/>
    <w:rsid w:val="00F8337C"/>
    <w:rsid w:val="00F83688"/>
    <w:rsid w:val="00F83A58"/>
    <w:rsid w:val="00F8443A"/>
    <w:rsid w:val="00F85267"/>
    <w:rsid w:val="00F85642"/>
    <w:rsid w:val="00F857E9"/>
    <w:rsid w:val="00F87777"/>
    <w:rsid w:val="00F879F0"/>
    <w:rsid w:val="00F87A56"/>
    <w:rsid w:val="00F906C4"/>
    <w:rsid w:val="00F93162"/>
    <w:rsid w:val="00F950FB"/>
    <w:rsid w:val="00F9519B"/>
    <w:rsid w:val="00F95E73"/>
    <w:rsid w:val="00F964FA"/>
    <w:rsid w:val="00F966C6"/>
    <w:rsid w:val="00F96FFD"/>
    <w:rsid w:val="00FA253A"/>
    <w:rsid w:val="00FA5133"/>
    <w:rsid w:val="00FA695D"/>
    <w:rsid w:val="00FB0122"/>
    <w:rsid w:val="00FB079E"/>
    <w:rsid w:val="00FB196D"/>
    <w:rsid w:val="00FB3291"/>
    <w:rsid w:val="00FB6E19"/>
    <w:rsid w:val="00FB7418"/>
    <w:rsid w:val="00FC14ED"/>
    <w:rsid w:val="00FC1B4A"/>
    <w:rsid w:val="00FC2296"/>
    <w:rsid w:val="00FC3A73"/>
    <w:rsid w:val="00FC4A2E"/>
    <w:rsid w:val="00FC54FB"/>
    <w:rsid w:val="00FC73D4"/>
    <w:rsid w:val="00FD0ACD"/>
    <w:rsid w:val="00FD30DB"/>
    <w:rsid w:val="00FD37BD"/>
    <w:rsid w:val="00FD3FC6"/>
    <w:rsid w:val="00FD4631"/>
    <w:rsid w:val="00FD47F0"/>
    <w:rsid w:val="00FD5DAD"/>
    <w:rsid w:val="00FD6F66"/>
    <w:rsid w:val="00FD7419"/>
    <w:rsid w:val="00FD7C65"/>
    <w:rsid w:val="00FE03D8"/>
    <w:rsid w:val="00FE3CA0"/>
    <w:rsid w:val="00FE473C"/>
    <w:rsid w:val="00FE63C7"/>
    <w:rsid w:val="00FE67D4"/>
    <w:rsid w:val="00FE7FE5"/>
    <w:rsid w:val="00FF21FE"/>
    <w:rsid w:val="00FF24D8"/>
    <w:rsid w:val="00FF2623"/>
    <w:rsid w:val="00FF2A8D"/>
    <w:rsid w:val="00FF4D4A"/>
    <w:rsid w:val="00FF51C8"/>
    <w:rsid w:val="00FF6CB6"/>
    <w:rsid w:val="00FF713D"/>
    <w:rsid w:val="00FF7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A2DAD1"/>
  <w15:chartTrackingRefBased/>
  <w15:docId w15:val="{FAD8E0F3-6996-4F4D-BBF3-878361EE6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6C75"/>
    <w:pPr>
      <w:widowControl w:val="0"/>
      <w:jc w:val="both"/>
    </w:pPr>
    <w:rPr>
      <w:rFonts w:ascii="Times New Roman" w:hAnsi="Times New Roman"/>
    </w:rPr>
  </w:style>
  <w:style w:type="paragraph" w:styleId="1">
    <w:name w:val="heading 1"/>
    <w:basedOn w:val="a"/>
    <w:next w:val="a"/>
    <w:link w:val="1Char"/>
    <w:qFormat/>
    <w:rsid w:val="009042B1"/>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BE19B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Char"/>
    <w:uiPriority w:val="9"/>
    <w:qFormat/>
    <w:rsid w:val="0018115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E0F6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E0F6F"/>
    <w:rPr>
      <w:sz w:val="18"/>
      <w:szCs w:val="18"/>
    </w:rPr>
  </w:style>
  <w:style w:type="paragraph" w:styleId="a4">
    <w:name w:val="footer"/>
    <w:basedOn w:val="a"/>
    <w:link w:val="Char0"/>
    <w:uiPriority w:val="99"/>
    <w:unhideWhenUsed/>
    <w:rsid w:val="002E0F6F"/>
    <w:pPr>
      <w:tabs>
        <w:tab w:val="center" w:pos="4153"/>
        <w:tab w:val="right" w:pos="8306"/>
      </w:tabs>
      <w:snapToGrid w:val="0"/>
      <w:jc w:val="left"/>
    </w:pPr>
    <w:rPr>
      <w:sz w:val="18"/>
      <w:szCs w:val="18"/>
    </w:rPr>
  </w:style>
  <w:style w:type="character" w:customStyle="1" w:styleId="Char0">
    <w:name w:val="页脚 Char"/>
    <w:basedOn w:val="a0"/>
    <w:link w:val="a4"/>
    <w:uiPriority w:val="99"/>
    <w:rsid w:val="002E0F6F"/>
    <w:rPr>
      <w:sz w:val="18"/>
      <w:szCs w:val="18"/>
    </w:rPr>
  </w:style>
  <w:style w:type="paragraph" w:styleId="a5">
    <w:name w:val="List Paragraph"/>
    <w:basedOn w:val="a"/>
    <w:uiPriority w:val="34"/>
    <w:qFormat/>
    <w:rsid w:val="002E0F6F"/>
    <w:pPr>
      <w:ind w:firstLineChars="200" w:firstLine="420"/>
    </w:pPr>
  </w:style>
  <w:style w:type="paragraph" w:customStyle="1" w:styleId="00000000-0000-0000-0000-000000000001">
    <w:name w:val="_00000000-0000-0000-0000-000000000001_"/>
    <w:rsid w:val="005D1590"/>
    <w:pPr>
      <w:widowControl w:val="0"/>
      <w:autoSpaceDE w:val="0"/>
      <w:autoSpaceDN w:val="0"/>
      <w:adjustRightInd w:val="0"/>
      <w:spacing w:line="360" w:lineRule="auto"/>
    </w:pPr>
    <w:rPr>
      <w:rFonts w:ascii="Verdana" w:hAnsi="Verdana"/>
      <w:kern w:val="0"/>
      <w:sz w:val="24"/>
      <w:szCs w:val="24"/>
      <w:lang w:val="x-none"/>
    </w:rPr>
  </w:style>
  <w:style w:type="character" w:styleId="a6">
    <w:name w:val="Hyperlink"/>
    <w:basedOn w:val="a0"/>
    <w:unhideWhenUsed/>
    <w:rsid w:val="000426F3"/>
    <w:rPr>
      <w:color w:val="0000FF"/>
      <w:u w:val="single"/>
    </w:rPr>
  </w:style>
  <w:style w:type="character" w:customStyle="1" w:styleId="3Char">
    <w:name w:val="标题 3 Char"/>
    <w:basedOn w:val="a0"/>
    <w:link w:val="3"/>
    <w:uiPriority w:val="9"/>
    <w:rsid w:val="0018115C"/>
    <w:rPr>
      <w:rFonts w:ascii="宋体" w:eastAsia="宋体" w:hAnsi="宋体" w:cs="宋体"/>
      <w:b/>
      <w:bCs/>
      <w:kern w:val="0"/>
      <w:sz w:val="27"/>
      <w:szCs w:val="27"/>
    </w:rPr>
  </w:style>
  <w:style w:type="paragraph" w:styleId="a7">
    <w:name w:val="Normal (Web)"/>
    <w:basedOn w:val="a"/>
    <w:uiPriority w:val="99"/>
    <w:semiHidden/>
    <w:unhideWhenUsed/>
    <w:rsid w:val="0018115C"/>
    <w:pPr>
      <w:widowControl/>
      <w:spacing w:before="100" w:beforeAutospacing="1" w:after="100" w:afterAutospacing="1"/>
      <w:jc w:val="left"/>
    </w:pPr>
    <w:rPr>
      <w:rFonts w:ascii="宋体" w:eastAsia="宋体" w:hAnsi="宋体" w:cs="宋体"/>
      <w:kern w:val="0"/>
      <w:sz w:val="24"/>
      <w:szCs w:val="24"/>
    </w:rPr>
  </w:style>
  <w:style w:type="character" w:styleId="HTML">
    <w:name w:val="HTML Code"/>
    <w:basedOn w:val="a0"/>
    <w:uiPriority w:val="99"/>
    <w:semiHidden/>
    <w:unhideWhenUsed/>
    <w:rsid w:val="0018115C"/>
    <w:rPr>
      <w:rFonts w:ascii="宋体" w:eastAsia="宋体" w:hAnsi="宋体" w:cs="宋体"/>
      <w:sz w:val="24"/>
      <w:szCs w:val="24"/>
    </w:rPr>
  </w:style>
  <w:style w:type="character" w:customStyle="1" w:styleId="apple-converted-space">
    <w:name w:val="apple-converted-space"/>
    <w:basedOn w:val="a0"/>
    <w:rsid w:val="0018115C"/>
  </w:style>
  <w:style w:type="character" w:styleId="a8">
    <w:name w:val="Emphasis"/>
    <w:basedOn w:val="a0"/>
    <w:uiPriority w:val="20"/>
    <w:qFormat/>
    <w:rsid w:val="0018115C"/>
    <w:rPr>
      <w:i/>
      <w:iCs/>
    </w:rPr>
  </w:style>
  <w:style w:type="character" w:styleId="a9">
    <w:name w:val="Strong"/>
    <w:basedOn w:val="a0"/>
    <w:uiPriority w:val="22"/>
    <w:qFormat/>
    <w:rsid w:val="007159E6"/>
    <w:rPr>
      <w:b/>
      <w:bCs/>
    </w:rPr>
  </w:style>
  <w:style w:type="paragraph" w:styleId="HTML0">
    <w:name w:val="HTML Preformatted"/>
    <w:basedOn w:val="a"/>
    <w:link w:val="HTMLChar"/>
    <w:uiPriority w:val="99"/>
    <w:semiHidden/>
    <w:unhideWhenUsed/>
    <w:rsid w:val="00864E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0"/>
    <w:uiPriority w:val="99"/>
    <w:semiHidden/>
    <w:rsid w:val="00864E87"/>
    <w:rPr>
      <w:rFonts w:ascii="宋体" w:eastAsia="宋体" w:hAnsi="宋体" w:cs="宋体"/>
      <w:kern w:val="0"/>
      <w:sz w:val="24"/>
      <w:szCs w:val="24"/>
    </w:rPr>
  </w:style>
  <w:style w:type="character" w:customStyle="1" w:styleId="2Char">
    <w:name w:val="标题 2 Char"/>
    <w:basedOn w:val="a0"/>
    <w:link w:val="2"/>
    <w:uiPriority w:val="9"/>
    <w:semiHidden/>
    <w:rsid w:val="00BE19B1"/>
    <w:rPr>
      <w:rFonts w:asciiTheme="majorHAnsi" w:eastAsiaTheme="majorEastAsia" w:hAnsiTheme="majorHAnsi" w:cstheme="majorBidi"/>
      <w:b/>
      <w:bCs/>
      <w:sz w:val="32"/>
      <w:szCs w:val="32"/>
    </w:rPr>
  </w:style>
  <w:style w:type="character" w:customStyle="1" w:styleId="richtext">
    <w:name w:val="richtext"/>
    <w:basedOn w:val="a0"/>
    <w:rsid w:val="002C71AB"/>
  </w:style>
  <w:style w:type="character" w:customStyle="1" w:styleId="1Char">
    <w:name w:val="标题 1 Char"/>
    <w:basedOn w:val="a0"/>
    <w:link w:val="1"/>
    <w:rsid w:val="009042B1"/>
    <w:rPr>
      <w:b/>
      <w:bCs/>
      <w:kern w:val="44"/>
      <w:sz w:val="44"/>
      <w:szCs w:val="44"/>
    </w:rPr>
  </w:style>
  <w:style w:type="character" w:customStyle="1" w:styleId="1Char1">
    <w:name w:val="标题 1 Char1"/>
    <w:basedOn w:val="a0"/>
    <w:uiPriority w:val="9"/>
    <w:rsid w:val="009042B1"/>
    <w:rPr>
      <w:b/>
      <w:bCs/>
      <w:kern w:val="44"/>
      <w:sz w:val="44"/>
      <w:szCs w:val="44"/>
    </w:rPr>
  </w:style>
  <w:style w:type="paragraph" w:customStyle="1" w:styleId="aa">
    <w:name w:val="单位"/>
    <w:rsid w:val="007B5587"/>
    <w:pPr>
      <w:ind w:left="70" w:hangingChars="70" w:hanging="70"/>
      <w:jc w:val="both"/>
    </w:pPr>
    <w:rPr>
      <w:rFonts w:ascii="Times New Roman" w:eastAsia="宋体" w:hAnsi="Times New Roman" w:cs="Times New Roman"/>
      <w:kern w:val="0"/>
      <w:sz w:val="17"/>
      <w:szCs w:val="20"/>
    </w:rPr>
  </w:style>
  <w:style w:type="paragraph" w:customStyle="1" w:styleId="ab">
    <w:name w:val="摘要"/>
    <w:basedOn w:val="ac"/>
    <w:next w:val="a"/>
    <w:rsid w:val="007B5587"/>
    <w:pPr>
      <w:tabs>
        <w:tab w:val="left" w:pos="798"/>
      </w:tabs>
      <w:overflowPunct w:val="0"/>
      <w:adjustRightInd w:val="0"/>
      <w:spacing w:after="0"/>
    </w:pPr>
    <w:rPr>
      <w:rFonts w:eastAsia="楷体_GB2312" w:cs="Times New Roman"/>
      <w:snapToGrid w:val="0"/>
      <w:sz w:val="18"/>
      <w:szCs w:val="20"/>
    </w:rPr>
  </w:style>
  <w:style w:type="paragraph" w:customStyle="1" w:styleId="ad">
    <w:name w:val="分类号"/>
    <w:basedOn w:val="a"/>
    <w:next w:val="ac"/>
    <w:rsid w:val="007B5587"/>
    <w:pPr>
      <w:widowControl/>
      <w:tabs>
        <w:tab w:val="left" w:pos="1233"/>
      </w:tabs>
      <w:spacing w:after="320"/>
    </w:pPr>
    <w:rPr>
      <w:rFonts w:eastAsia="黑体" w:cs="Times New Roman"/>
      <w:iCs/>
      <w:kern w:val="0"/>
      <w:sz w:val="18"/>
      <w:szCs w:val="20"/>
    </w:rPr>
  </w:style>
  <w:style w:type="paragraph" w:styleId="ac">
    <w:name w:val="Body Text"/>
    <w:basedOn w:val="a"/>
    <w:link w:val="Char1"/>
    <w:uiPriority w:val="99"/>
    <w:semiHidden/>
    <w:unhideWhenUsed/>
    <w:rsid w:val="007B5587"/>
    <w:pPr>
      <w:spacing w:after="120"/>
    </w:pPr>
  </w:style>
  <w:style w:type="character" w:customStyle="1" w:styleId="Char1">
    <w:name w:val="正文文本 Char"/>
    <w:basedOn w:val="a0"/>
    <w:link w:val="ac"/>
    <w:uiPriority w:val="99"/>
    <w:semiHidden/>
    <w:rsid w:val="007B5587"/>
  </w:style>
  <w:style w:type="paragraph" w:styleId="ae">
    <w:name w:val="Balloon Text"/>
    <w:basedOn w:val="a"/>
    <w:link w:val="Char2"/>
    <w:uiPriority w:val="99"/>
    <w:semiHidden/>
    <w:unhideWhenUsed/>
    <w:rsid w:val="000F7A7B"/>
    <w:rPr>
      <w:sz w:val="18"/>
      <w:szCs w:val="18"/>
    </w:rPr>
  </w:style>
  <w:style w:type="character" w:customStyle="1" w:styleId="Char2">
    <w:name w:val="批注框文本 Char"/>
    <w:basedOn w:val="a0"/>
    <w:link w:val="ae"/>
    <w:uiPriority w:val="99"/>
    <w:semiHidden/>
    <w:rsid w:val="000F7A7B"/>
    <w:rPr>
      <w:sz w:val="18"/>
      <w:szCs w:val="18"/>
    </w:rPr>
  </w:style>
  <w:style w:type="paragraph" w:styleId="af">
    <w:name w:val="endnote text"/>
    <w:basedOn w:val="a"/>
    <w:link w:val="Char3"/>
    <w:uiPriority w:val="99"/>
    <w:semiHidden/>
    <w:unhideWhenUsed/>
    <w:rsid w:val="007B40D8"/>
    <w:pPr>
      <w:snapToGrid w:val="0"/>
      <w:jc w:val="left"/>
    </w:pPr>
  </w:style>
  <w:style w:type="character" w:customStyle="1" w:styleId="Char3">
    <w:name w:val="尾注文本 Char"/>
    <w:basedOn w:val="a0"/>
    <w:link w:val="af"/>
    <w:uiPriority w:val="99"/>
    <w:semiHidden/>
    <w:rsid w:val="007B40D8"/>
    <w:rPr>
      <w:rFonts w:ascii="Times New Roman" w:hAnsi="Times New Roman"/>
    </w:rPr>
  </w:style>
  <w:style w:type="character" w:styleId="af0">
    <w:name w:val="endnote reference"/>
    <w:basedOn w:val="a0"/>
    <w:uiPriority w:val="99"/>
    <w:semiHidden/>
    <w:unhideWhenUsed/>
    <w:rsid w:val="007B40D8"/>
    <w:rPr>
      <w:vertAlign w:val="superscript"/>
    </w:rPr>
  </w:style>
  <w:style w:type="character" w:styleId="af1">
    <w:name w:val="annotation reference"/>
    <w:basedOn w:val="a0"/>
    <w:uiPriority w:val="99"/>
    <w:semiHidden/>
    <w:unhideWhenUsed/>
    <w:rsid w:val="00F93162"/>
    <w:rPr>
      <w:sz w:val="21"/>
      <w:szCs w:val="21"/>
    </w:rPr>
  </w:style>
  <w:style w:type="paragraph" w:styleId="af2">
    <w:name w:val="annotation text"/>
    <w:basedOn w:val="a"/>
    <w:link w:val="Char4"/>
    <w:uiPriority w:val="99"/>
    <w:semiHidden/>
    <w:unhideWhenUsed/>
    <w:rsid w:val="00F93162"/>
    <w:pPr>
      <w:jc w:val="left"/>
    </w:pPr>
  </w:style>
  <w:style w:type="character" w:customStyle="1" w:styleId="Char4">
    <w:name w:val="批注文字 Char"/>
    <w:basedOn w:val="a0"/>
    <w:link w:val="af2"/>
    <w:uiPriority w:val="99"/>
    <w:semiHidden/>
    <w:rsid w:val="00F93162"/>
    <w:rPr>
      <w:rFonts w:ascii="Times New Roman" w:hAnsi="Times New Roman"/>
    </w:rPr>
  </w:style>
  <w:style w:type="paragraph" w:styleId="af3">
    <w:name w:val="annotation subject"/>
    <w:basedOn w:val="af2"/>
    <w:next w:val="af2"/>
    <w:link w:val="Char5"/>
    <w:uiPriority w:val="99"/>
    <w:semiHidden/>
    <w:unhideWhenUsed/>
    <w:rsid w:val="00F93162"/>
    <w:rPr>
      <w:b/>
      <w:bCs/>
    </w:rPr>
  </w:style>
  <w:style w:type="character" w:customStyle="1" w:styleId="Char5">
    <w:name w:val="批注主题 Char"/>
    <w:basedOn w:val="Char4"/>
    <w:link w:val="af3"/>
    <w:uiPriority w:val="99"/>
    <w:semiHidden/>
    <w:rsid w:val="00F93162"/>
    <w:rPr>
      <w:rFonts w:ascii="Times New Roman" w:hAnsi="Times New Roman"/>
      <w:b/>
      <w:bCs/>
    </w:rPr>
  </w:style>
  <w:style w:type="table" w:styleId="af4">
    <w:name w:val="Table Grid"/>
    <w:basedOn w:val="a1"/>
    <w:uiPriority w:val="39"/>
    <w:rsid w:val="00622F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52738">
      <w:bodyDiv w:val="1"/>
      <w:marLeft w:val="0"/>
      <w:marRight w:val="0"/>
      <w:marTop w:val="0"/>
      <w:marBottom w:val="0"/>
      <w:divBdr>
        <w:top w:val="none" w:sz="0" w:space="0" w:color="auto"/>
        <w:left w:val="none" w:sz="0" w:space="0" w:color="auto"/>
        <w:bottom w:val="none" w:sz="0" w:space="0" w:color="auto"/>
        <w:right w:val="none" w:sz="0" w:space="0" w:color="auto"/>
      </w:divBdr>
    </w:div>
    <w:div w:id="404954427">
      <w:bodyDiv w:val="1"/>
      <w:marLeft w:val="0"/>
      <w:marRight w:val="0"/>
      <w:marTop w:val="0"/>
      <w:marBottom w:val="0"/>
      <w:divBdr>
        <w:top w:val="none" w:sz="0" w:space="0" w:color="auto"/>
        <w:left w:val="none" w:sz="0" w:space="0" w:color="auto"/>
        <w:bottom w:val="none" w:sz="0" w:space="0" w:color="auto"/>
        <w:right w:val="none" w:sz="0" w:space="0" w:color="auto"/>
      </w:divBdr>
    </w:div>
    <w:div w:id="552615594">
      <w:bodyDiv w:val="1"/>
      <w:marLeft w:val="0"/>
      <w:marRight w:val="0"/>
      <w:marTop w:val="0"/>
      <w:marBottom w:val="0"/>
      <w:divBdr>
        <w:top w:val="none" w:sz="0" w:space="0" w:color="auto"/>
        <w:left w:val="none" w:sz="0" w:space="0" w:color="auto"/>
        <w:bottom w:val="none" w:sz="0" w:space="0" w:color="auto"/>
        <w:right w:val="none" w:sz="0" w:space="0" w:color="auto"/>
      </w:divBdr>
    </w:div>
    <w:div w:id="1522237383">
      <w:bodyDiv w:val="1"/>
      <w:marLeft w:val="0"/>
      <w:marRight w:val="0"/>
      <w:marTop w:val="0"/>
      <w:marBottom w:val="0"/>
      <w:divBdr>
        <w:top w:val="none" w:sz="0" w:space="0" w:color="auto"/>
        <w:left w:val="none" w:sz="0" w:space="0" w:color="auto"/>
        <w:bottom w:val="none" w:sz="0" w:space="0" w:color="auto"/>
        <w:right w:val="none" w:sz="0" w:space="0" w:color="auto"/>
      </w:divBdr>
      <w:divsChild>
        <w:div w:id="266735259">
          <w:marLeft w:val="0"/>
          <w:marRight w:val="0"/>
          <w:marTop w:val="300"/>
          <w:marBottom w:val="150"/>
          <w:divBdr>
            <w:top w:val="none" w:sz="0" w:space="0" w:color="auto"/>
            <w:left w:val="none" w:sz="0" w:space="0" w:color="auto"/>
            <w:bottom w:val="none" w:sz="0" w:space="0" w:color="auto"/>
            <w:right w:val="none" w:sz="0" w:space="0" w:color="auto"/>
          </w:divBdr>
        </w:div>
      </w:divsChild>
    </w:div>
    <w:div w:id="1612398014">
      <w:bodyDiv w:val="1"/>
      <w:marLeft w:val="0"/>
      <w:marRight w:val="0"/>
      <w:marTop w:val="0"/>
      <w:marBottom w:val="0"/>
      <w:divBdr>
        <w:top w:val="none" w:sz="0" w:space="0" w:color="auto"/>
        <w:left w:val="none" w:sz="0" w:space="0" w:color="auto"/>
        <w:bottom w:val="none" w:sz="0" w:space="0" w:color="auto"/>
        <w:right w:val="none" w:sz="0" w:space="0" w:color="auto"/>
      </w:divBdr>
    </w:div>
    <w:div w:id="1631322933">
      <w:bodyDiv w:val="1"/>
      <w:marLeft w:val="0"/>
      <w:marRight w:val="0"/>
      <w:marTop w:val="0"/>
      <w:marBottom w:val="0"/>
      <w:divBdr>
        <w:top w:val="none" w:sz="0" w:space="0" w:color="auto"/>
        <w:left w:val="none" w:sz="0" w:space="0" w:color="auto"/>
        <w:bottom w:val="none" w:sz="0" w:space="0" w:color="auto"/>
        <w:right w:val="none" w:sz="0" w:space="0" w:color="auto"/>
      </w:divBdr>
    </w:div>
    <w:div w:id="1644578809">
      <w:bodyDiv w:val="1"/>
      <w:marLeft w:val="0"/>
      <w:marRight w:val="0"/>
      <w:marTop w:val="0"/>
      <w:marBottom w:val="0"/>
      <w:divBdr>
        <w:top w:val="none" w:sz="0" w:space="0" w:color="auto"/>
        <w:left w:val="none" w:sz="0" w:space="0" w:color="auto"/>
        <w:bottom w:val="none" w:sz="0" w:space="0" w:color="auto"/>
        <w:right w:val="none" w:sz="0" w:space="0" w:color="auto"/>
      </w:divBdr>
    </w:div>
    <w:div w:id="1987515484">
      <w:bodyDiv w:val="1"/>
      <w:marLeft w:val="0"/>
      <w:marRight w:val="0"/>
      <w:marTop w:val="0"/>
      <w:marBottom w:val="0"/>
      <w:divBdr>
        <w:top w:val="none" w:sz="0" w:space="0" w:color="auto"/>
        <w:left w:val="none" w:sz="0" w:space="0" w:color="auto"/>
        <w:bottom w:val="none" w:sz="0" w:space="0" w:color="auto"/>
        <w:right w:val="none" w:sz="0" w:space="0" w:color="auto"/>
      </w:divBdr>
    </w:div>
    <w:div w:id="204343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5D1DD-3235-4A2D-A429-203F4A27F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715</Words>
  <Characters>4076</Characters>
  <Application>Microsoft Office Word</Application>
  <DocSecurity>0</DocSecurity>
  <Lines>33</Lines>
  <Paragraphs>9</Paragraphs>
  <ScaleCrop>false</ScaleCrop>
  <Company/>
  <LinksUpToDate>false</LinksUpToDate>
  <CharactersWithSpaces>4782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谢日敏</dc:creator>
  <cp:keywords/>
  <dc:description>NE.Ref</dc:description>
  <cp:lastModifiedBy>China</cp:lastModifiedBy>
  <cp:revision>6</cp:revision>
  <cp:lastPrinted>2020-05-09T06:57:00Z</cp:lastPrinted>
  <dcterms:created xsi:type="dcterms:W3CDTF">2020-05-09T06:56:00Z</dcterms:created>
  <dcterms:modified xsi:type="dcterms:W3CDTF">2020-05-12T06:57:00Z</dcterms:modified>
</cp:coreProperties>
</file>